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arianne" w:hAnsi="Marianne"/>
        </w:rPr>
        <w:id w:val="-1275015671"/>
        <w:docPartObj>
          <w:docPartGallery w:val="Cover Pages"/>
          <w:docPartUnique/>
        </w:docPartObj>
      </w:sdtPr>
      <w:sdtEndPr/>
      <w:sdtContent>
        <w:p w14:paraId="15779B8F" w14:textId="23212D96" w:rsidR="002A6071" w:rsidRPr="00987CDB" w:rsidRDefault="00202DCE">
          <w:pPr>
            <w:rPr>
              <w:rFonts w:ascii="Marianne" w:hAnsi="Marianne"/>
            </w:rPr>
          </w:pPr>
          <w:r w:rsidRPr="0068231D">
            <w:rPr>
              <w:rFonts w:ascii="Marianne" w:hAnsi="Marianne"/>
              <w:noProof/>
              <w:lang w:eastAsia="fr-FR"/>
            </w:rPr>
            <w:drawing>
              <wp:inline distT="0" distB="0" distL="0" distR="0" wp14:anchorId="46D8F73D" wp14:editId="0C91B6E8">
                <wp:extent cx="2633980" cy="1610360"/>
                <wp:effectExtent l="0" t="0" r="0" b="8890"/>
                <wp:docPr id="2" name="Image 2" descr="Logo préf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éf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3980" cy="1610360"/>
                        </a:xfrm>
                        <a:prstGeom prst="rect">
                          <a:avLst/>
                        </a:prstGeom>
                        <a:noFill/>
                        <a:ln>
                          <a:noFill/>
                        </a:ln>
                      </pic:spPr>
                    </pic:pic>
                  </a:graphicData>
                </a:graphic>
              </wp:inline>
            </w:drawing>
          </w:r>
        </w:p>
        <w:tbl>
          <w:tblPr>
            <w:tblpPr w:leftFromText="187" w:rightFromText="187" w:horzAnchor="margin" w:tblpXSpec="center" w:tblpY="2881"/>
            <w:tblW w:w="4000" w:type="pct"/>
            <w:tblBorders>
              <w:left w:val="single" w:sz="4" w:space="0" w:color="C45911" w:themeColor="accent2" w:themeShade="BF"/>
            </w:tblBorders>
            <w:tblCellMar>
              <w:left w:w="144" w:type="dxa"/>
              <w:right w:w="115" w:type="dxa"/>
            </w:tblCellMar>
            <w:tblLook w:val="04A0" w:firstRow="1" w:lastRow="0" w:firstColumn="1" w:lastColumn="0" w:noHBand="0" w:noVBand="1"/>
          </w:tblPr>
          <w:tblGrid>
            <w:gridCol w:w="7254"/>
          </w:tblGrid>
          <w:tr w:rsidR="002A6071" w:rsidRPr="00987CDB" w14:paraId="56E8BE70" w14:textId="77777777" w:rsidTr="00182BD7">
            <w:sdt>
              <w:sdtPr>
                <w:rPr>
                  <w:rFonts w:ascii="Marianne" w:hAnsi="Marianne"/>
                  <w:color w:val="000000" w:themeColor="text1"/>
                  <w:sz w:val="24"/>
                  <w:szCs w:val="24"/>
                </w:rPr>
                <w:alias w:val="Société"/>
                <w:id w:val="13406915"/>
                <w:placeholder>
                  <w:docPart w:val="89868FBFFB0E46168262CB6A4E9574D9"/>
                </w:placeholder>
                <w:dataBinding w:prefixMappings="xmlns:ns0='http://schemas.openxmlformats.org/officeDocument/2006/extended-properties'" w:xpath="/ns0:Properties[1]/ns0:Company[1]" w:storeItemID="{6668398D-A668-4E3E-A5EB-62B293D839F1}"/>
                <w:text/>
              </w:sdtPr>
              <w:sdtEndPr/>
              <w:sdtContent>
                <w:tc>
                  <w:tcPr>
                    <w:tcW w:w="7672" w:type="dxa"/>
                    <w:shd w:val="clear" w:color="auto" w:fill="auto"/>
                    <w:tcMar>
                      <w:top w:w="216" w:type="dxa"/>
                      <w:left w:w="115" w:type="dxa"/>
                      <w:bottom w:w="216" w:type="dxa"/>
                      <w:right w:w="115" w:type="dxa"/>
                    </w:tcMar>
                  </w:tcPr>
                  <w:p w14:paraId="28977ED0" w14:textId="6738423E" w:rsidR="002A6071" w:rsidRPr="00987CDB" w:rsidRDefault="002A6071" w:rsidP="002A6071">
                    <w:pPr>
                      <w:pStyle w:val="Sansinterligne"/>
                      <w:rPr>
                        <w:rFonts w:ascii="Marianne" w:hAnsi="Marianne"/>
                        <w:color w:val="C45911" w:themeColor="accent2" w:themeShade="BF"/>
                        <w:sz w:val="24"/>
                      </w:rPr>
                    </w:pPr>
                    <w:r w:rsidRPr="00987CDB">
                      <w:rPr>
                        <w:rFonts w:ascii="Marianne" w:hAnsi="Marianne"/>
                        <w:color w:val="000000" w:themeColor="text1"/>
                        <w:sz w:val="24"/>
                        <w:szCs w:val="24"/>
                      </w:rPr>
                      <w:t>Ministère de l'Agriculture et de la souveraineté alimentaire</w:t>
                    </w:r>
                  </w:p>
                </w:tc>
              </w:sdtContent>
            </w:sdt>
          </w:tr>
          <w:tr w:rsidR="002A6071" w:rsidRPr="00987CDB" w14:paraId="300ABCA9" w14:textId="77777777" w:rsidTr="00182BD7">
            <w:tc>
              <w:tcPr>
                <w:tcW w:w="7672" w:type="dxa"/>
                <w:shd w:val="clear" w:color="auto" w:fill="auto"/>
              </w:tcPr>
              <w:sdt>
                <w:sdtPr>
                  <w:rPr>
                    <w:rFonts w:ascii="Marianne" w:eastAsiaTheme="majorEastAsia" w:hAnsi="Marianne" w:cstheme="majorBidi"/>
                    <w:color w:val="C45911" w:themeColor="accent2" w:themeShade="BF"/>
                    <w:sz w:val="84"/>
                    <w:szCs w:val="84"/>
                  </w:rPr>
                  <w:alias w:val="Titre"/>
                  <w:id w:val="13406919"/>
                  <w:placeholder>
                    <w:docPart w:val="1E5BC8115F794DACB2A60BEEDB7C1046"/>
                  </w:placeholder>
                  <w:dataBinding w:prefixMappings="xmlns:ns0='http://schemas.openxmlformats.org/package/2006/metadata/core-properties' xmlns:ns1='http://purl.org/dc/elements/1.1/'" w:xpath="/ns0:coreProperties[1]/ns1:title[1]" w:storeItemID="{6C3C8BC8-F283-45AE-878A-BAB7291924A1}"/>
                  <w:text/>
                </w:sdtPr>
                <w:sdtEndPr/>
                <w:sdtContent>
                  <w:p w14:paraId="39DEB677" w14:textId="314F61B9" w:rsidR="002A6071" w:rsidRPr="00987CDB" w:rsidRDefault="00182BD7" w:rsidP="0063267A">
                    <w:pPr>
                      <w:pStyle w:val="Sansinterligne"/>
                      <w:spacing w:line="216" w:lineRule="auto"/>
                      <w:rPr>
                        <w:rFonts w:ascii="Marianne" w:eastAsiaTheme="majorEastAsia" w:hAnsi="Marianne" w:cstheme="majorBidi"/>
                        <w:color w:val="C45911" w:themeColor="accent2" w:themeShade="BF"/>
                        <w:sz w:val="88"/>
                        <w:szCs w:val="88"/>
                      </w:rPr>
                    </w:pPr>
                    <w:r w:rsidRPr="00987CDB">
                      <w:rPr>
                        <w:rFonts w:ascii="Marianne" w:eastAsiaTheme="majorEastAsia" w:hAnsi="Marianne" w:cstheme="majorBidi"/>
                        <w:color w:val="C45911" w:themeColor="accent2" w:themeShade="BF"/>
                        <w:sz w:val="84"/>
                        <w:szCs w:val="84"/>
                      </w:rPr>
                      <w:t xml:space="preserve">Modèle </w:t>
                    </w:r>
                    <w:r w:rsidR="002A6E1C">
                      <w:rPr>
                        <w:rFonts w:ascii="Marianne" w:eastAsiaTheme="majorEastAsia" w:hAnsi="Marianne" w:cstheme="majorBidi"/>
                        <w:color w:val="C45911" w:themeColor="accent2" w:themeShade="BF"/>
                        <w:sz w:val="84"/>
                        <w:szCs w:val="84"/>
                      </w:rPr>
                      <w:t xml:space="preserve">régional </w:t>
                    </w:r>
                    <w:r w:rsidRPr="00987CDB">
                      <w:rPr>
                        <w:rFonts w:ascii="Marianne" w:eastAsiaTheme="majorEastAsia" w:hAnsi="Marianne" w:cstheme="majorBidi"/>
                        <w:color w:val="C45911" w:themeColor="accent2" w:themeShade="BF"/>
                        <w:sz w:val="84"/>
                        <w:szCs w:val="84"/>
                      </w:rPr>
                      <w:t xml:space="preserve">pour les </w:t>
                    </w:r>
                    <w:r w:rsidR="0063267A" w:rsidRPr="00987CDB">
                      <w:rPr>
                        <w:rFonts w:ascii="Marianne" w:eastAsiaTheme="majorEastAsia" w:hAnsi="Marianne" w:cstheme="majorBidi"/>
                        <w:color w:val="C45911" w:themeColor="accent2" w:themeShade="BF"/>
                        <w:sz w:val="84"/>
                        <w:szCs w:val="84"/>
                      </w:rPr>
                      <w:t>plan</w:t>
                    </w:r>
                    <w:r w:rsidR="004B761C">
                      <w:rPr>
                        <w:rFonts w:ascii="Marianne" w:eastAsiaTheme="majorEastAsia" w:hAnsi="Marianne" w:cstheme="majorBidi"/>
                        <w:color w:val="C45911" w:themeColor="accent2" w:themeShade="BF"/>
                        <w:sz w:val="84"/>
                        <w:szCs w:val="84"/>
                      </w:rPr>
                      <w:t>s</w:t>
                    </w:r>
                    <w:r w:rsidR="0063267A" w:rsidRPr="00987CDB">
                      <w:rPr>
                        <w:rFonts w:ascii="Marianne" w:eastAsiaTheme="majorEastAsia" w:hAnsi="Marianne" w:cstheme="majorBidi"/>
                        <w:color w:val="C45911" w:themeColor="accent2" w:themeShade="BF"/>
                        <w:sz w:val="84"/>
                        <w:szCs w:val="84"/>
                      </w:rPr>
                      <w:t xml:space="preserve"> de gestion</w:t>
                    </w:r>
                  </w:p>
                </w:sdtContent>
              </w:sdt>
            </w:tc>
          </w:tr>
          <w:tr w:rsidR="002A6071" w:rsidRPr="00987CDB" w14:paraId="0BE743F4" w14:textId="77777777" w:rsidTr="00182BD7">
            <w:sdt>
              <w:sdtPr>
                <w:rPr>
                  <w:rFonts w:ascii="Marianne" w:hAnsi="Marianne"/>
                  <w:color w:val="000000" w:themeColor="text1"/>
                  <w:sz w:val="24"/>
                  <w:szCs w:val="24"/>
                </w:rPr>
                <w:alias w:val="Sous-titre"/>
                <w:id w:val="13406923"/>
                <w:placeholder>
                  <w:docPart w:val="B41C0E6734F745FDAD4509E02DDA31C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6F47989" w14:textId="5506C61F" w:rsidR="002A6071" w:rsidRPr="00987CDB" w:rsidRDefault="004B761C" w:rsidP="002A6071">
                    <w:pPr>
                      <w:pStyle w:val="Sansinterligne"/>
                      <w:rPr>
                        <w:rFonts w:ascii="Marianne" w:hAnsi="Marianne"/>
                        <w:color w:val="2E74B5" w:themeColor="accent1" w:themeShade="BF"/>
                        <w:sz w:val="24"/>
                      </w:rPr>
                    </w:pPr>
                    <w:r>
                      <w:rPr>
                        <w:rFonts w:ascii="Marianne" w:hAnsi="Marianne"/>
                        <w:color w:val="000000" w:themeColor="text1"/>
                        <w:sz w:val="24"/>
                        <w:szCs w:val="24"/>
                      </w:rPr>
                      <w:t>Dans le cadre de la programmation</w:t>
                    </w:r>
                    <w:r w:rsidR="002A6071" w:rsidRPr="00987CDB">
                      <w:rPr>
                        <w:rFonts w:ascii="Marianne" w:hAnsi="Marianne"/>
                        <w:color w:val="000000" w:themeColor="text1"/>
                        <w:sz w:val="24"/>
                        <w:szCs w:val="24"/>
                      </w:rPr>
                      <w:t xml:space="preserve"> MAEC 2023-2027</w:t>
                    </w:r>
                  </w:p>
                </w:tc>
              </w:sdtContent>
            </w:sdt>
          </w:tr>
        </w:tbl>
        <w:tbl>
          <w:tblPr>
            <w:tblpPr w:leftFromText="187" w:rightFromText="187" w:horzAnchor="margin" w:tblpXSpec="center" w:tblpYSpec="bottom"/>
            <w:tblW w:w="3143" w:type="pct"/>
            <w:tblLook w:val="04A0" w:firstRow="1" w:lastRow="0" w:firstColumn="1" w:lastColumn="0" w:noHBand="0" w:noVBand="1"/>
          </w:tblPr>
          <w:tblGrid>
            <w:gridCol w:w="5703"/>
          </w:tblGrid>
          <w:tr w:rsidR="002A6071" w:rsidRPr="00987CDB" w14:paraId="3B194D2E" w14:textId="77777777" w:rsidTr="002A6071">
            <w:trPr>
              <w:trHeight w:val="1872"/>
            </w:trPr>
            <w:tc>
              <w:tcPr>
                <w:tcW w:w="5703" w:type="dxa"/>
                <w:tcMar>
                  <w:top w:w="216" w:type="dxa"/>
                  <w:left w:w="115" w:type="dxa"/>
                  <w:bottom w:w="216" w:type="dxa"/>
                  <w:right w:w="115" w:type="dxa"/>
                </w:tcMar>
              </w:tcPr>
              <w:sdt>
                <w:sdtPr>
                  <w:rPr>
                    <w:rFonts w:ascii="Marianne" w:hAnsi="Marianne"/>
                    <w:color w:val="000000" w:themeColor="text1"/>
                    <w:sz w:val="28"/>
                    <w:szCs w:val="28"/>
                  </w:rPr>
                  <w:alias w:val="Auteur"/>
                  <w:id w:val="13406928"/>
                  <w:placeholder>
                    <w:docPart w:val="AEFAEEF14405455CB723B02A4A812B98"/>
                  </w:placeholder>
                  <w:dataBinding w:prefixMappings="xmlns:ns0='http://schemas.openxmlformats.org/package/2006/metadata/core-properties' xmlns:ns1='http://purl.org/dc/elements/1.1/'" w:xpath="/ns0:coreProperties[1]/ns1:creator[1]" w:storeItemID="{6C3C8BC8-F283-45AE-878A-BAB7291924A1}"/>
                  <w:text/>
                </w:sdtPr>
                <w:sdtEndPr/>
                <w:sdtContent>
                  <w:p w14:paraId="4226B08C" w14:textId="30389FC9" w:rsidR="002A6071" w:rsidRPr="00987CDB" w:rsidRDefault="002A6071" w:rsidP="002A6071">
                    <w:pPr>
                      <w:pStyle w:val="Sansinterligne"/>
                      <w:jc w:val="center"/>
                      <w:rPr>
                        <w:rFonts w:ascii="Marianne" w:hAnsi="Marianne"/>
                        <w:color w:val="000000" w:themeColor="text1"/>
                        <w:sz w:val="28"/>
                        <w:szCs w:val="28"/>
                      </w:rPr>
                    </w:pPr>
                    <w:r w:rsidRPr="00987CDB">
                      <w:rPr>
                        <w:rFonts w:ascii="Marianne" w:hAnsi="Marianne"/>
                        <w:color w:val="000000" w:themeColor="text1"/>
                        <w:sz w:val="28"/>
                        <w:szCs w:val="28"/>
                      </w:rPr>
                      <w:t xml:space="preserve">Direction Régionale de l’Alimentation, de l’Agriculture et de la Forêt des Pays </w:t>
                    </w:r>
                    <w:r w:rsidR="00F11EE2">
                      <w:rPr>
                        <w:rFonts w:ascii="Marianne" w:hAnsi="Marianne"/>
                        <w:color w:val="000000" w:themeColor="text1"/>
                        <w:sz w:val="28"/>
                        <w:szCs w:val="28"/>
                      </w:rPr>
                      <w:t xml:space="preserve"> </w:t>
                    </w:r>
                    <w:r w:rsidRPr="00987CDB">
                      <w:rPr>
                        <w:rFonts w:ascii="Marianne" w:hAnsi="Marianne"/>
                        <w:color w:val="000000" w:themeColor="text1"/>
                        <w:sz w:val="28"/>
                        <w:szCs w:val="28"/>
                      </w:rPr>
                      <w:t xml:space="preserve">de la Loire                                                  </w:t>
                    </w:r>
                    <w:r w:rsidR="00F11EE2">
                      <w:rPr>
                        <w:rFonts w:ascii="Marianne" w:hAnsi="Marianne"/>
                        <w:color w:val="000000" w:themeColor="text1"/>
                        <w:sz w:val="28"/>
                        <w:szCs w:val="28"/>
                      </w:rPr>
                      <w:t xml:space="preserve">  </w:t>
                    </w:r>
                    <w:r w:rsidRPr="00987CDB">
                      <w:rPr>
                        <w:rFonts w:ascii="Marianne" w:hAnsi="Marianne"/>
                        <w:color w:val="000000" w:themeColor="text1"/>
                        <w:sz w:val="28"/>
                        <w:szCs w:val="28"/>
                      </w:rPr>
                      <w:t>9 rue Françoise Giroud - CS67516                         44275 Nantes cedex 2</w:t>
                    </w:r>
                  </w:p>
                </w:sdtContent>
              </w:sdt>
              <w:sdt>
                <w:sdtPr>
                  <w:rPr>
                    <w:rFonts w:ascii="Marianne" w:hAnsi="Marianne"/>
                    <w:color w:val="C45911" w:themeColor="accent2" w:themeShade="BF"/>
                    <w:sz w:val="28"/>
                    <w:szCs w:val="28"/>
                  </w:rPr>
                  <w:alias w:val="Date"/>
                  <w:tag w:val="Date "/>
                  <w:id w:val="13406932"/>
                  <w:placeholder>
                    <w:docPart w:val="011BDBC1EA6B4C3DB1F7EE409971AA34"/>
                  </w:placeholder>
                  <w:dataBinding w:prefixMappings="xmlns:ns0='http://schemas.microsoft.com/office/2006/coverPageProps'" w:xpath="/ns0:CoverPageProperties[1]/ns0:PublishDate[1]" w:storeItemID="{55AF091B-3C7A-41E3-B477-F2FDAA23CFDA}"/>
                  <w:date w:fullDate="2022-06-28T00:00:00Z">
                    <w:dateFormat w:val="dd/MM/yyyy"/>
                    <w:lid w:val="fr-FR"/>
                    <w:storeMappedDataAs w:val="dateTime"/>
                    <w:calendar w:val="gregorian"/>
                  </w:date>
                </w:sdtPr>
                <w:sdtEndPr/>
                <w:sdtContent>
                  <w:p w14:paraId="614FBA95" w14:textId="00F082CF" w:rsidR="002A6071" w:rsidRPr="00987CDB" w:rsidRDefault="003E48E5" w:rsidP="00182BD7">
                    <w:pPr>
                      <w:pStyle w:val="Sansinterligne"/>
                      <w:jc w:val="center"/>
                      <w:rPr>
                        <w:rFonts w:ascii="Marianne" w:hAnsi="Marianne"/>
                        <w:color w:val="C45911" w:themeColor="accent2" w:themeShade="BF"/>
                        <w:sz w:val="28"/>
                        <w:szCs w:val="28"/>
                      </w:rPr>
                    </w:pPr>
                    <w:r w:rsidRPr="00987CDB">
                      <w:rPr>
                        <w:rFonts w:ascii="Marianne" w:hAnsi="Marianne"/>
                        <w:color w:val="C45911" w:themeColor="accent2" w:themeShade="BF"/>
                        <w:sz w:val="28"/>
                        <w:szCs w:val="28"/>
                      </w:rPr>
                      <w:t>2</w:t>
                    </w:r>
                    <w:r w:rsidR="0028061E" w:rsidRPr="00987CDB">
                      <w:rPr>
                        <w:rFonts w:ascii="Marianne" w:hAnsi="Marianne"/>
                        <w:color w:val="C45911" w:themeColor="accent2" w:themeShade="BF"/>
                        <w:sz w:val="28"/>
                        <w:szCs w:val="28"/>
                      </w:rPr>
                      <w:t>8</w:t>
                    </w:r>
                    <w:r w:rsidR="00476352" w:rsidRPr="00987CDB">
                      <w:rPr>
                        <w:rFonts w:ascii="Marianne" w:hAnsi="Marianne"/>
                        <w:color w:val="C45911" w:themeColor="accent2" w:themeShade="BF"/>
                        <w:sz w:val="28"/>
                        <w:szCs w:val="28"/>
                      </w:rPr>
                      <w:t>/06/2022</w:t>
                    </w:r>
                  </w:p>
                </w:sdtContent>
              </w:sdt>
              <w:p w14:paraId="4AB5CA28" w14:textId="77777777" w:rsidR="002A6071" w:rsidRPr="00987CDB" w:rsidRDefault="002A6071">
                <w:pPr>
                  <w:pStyle w:val="Sansinterligne"/>
                  <w:rPr>
                    <w:rFonts w:ascii="Marianne" w:hAnsi="Marianne"/>
                    <w:color w:val="5B9BD5" w:themeColor="accent1"/>
                  </w:rPr>
                </w:pPr>
              </w:p>
            </w:tc>
          </w:tr>
        </w:tbl>
        <w:p w14:paraId="6EF7840C" w14:textId="42DA4CA8" w:rsidR="00987CDB" w:rsidRPr="00BE3ACC" w:rsidRDefault="00BE3ACC" w:rsidP="00987CDB">
          <w:pPr>
            <w:rPr>
              <w:rFonts w:ascii="Marianne" w:hAnsi="Marianne" w:cs="Calibri"/>
              <w:color w:val="000000"/>
              <w:sz w:val="24"/>
              <w:szCs w:val="24"/>
            </w:rPr>
          </w:pPr>
        </w:p>
      </w:sdtContent>
    </w:sdt>
    <w:p w14:paraId="411C9DA7" w14:textId="77777777" w:rsidR="002B16C9" w:rsidRDefault="002B16C9" w:rsidP="00B4469C">
      <w:pPr>
        <w:pStyle w:val="Titre1"/>
        <w:numPr>
          <w:ilvl w:val="0"/>
          <w:numId w:val="16"/>
        </w:numPr>
        <w:rPr>
          <w:rFonts w:ascii="Marianne" w:hAnsi="Marianne"/>
        </w:rPr>
        <w:sectPr w:rsidR="002B16C9" w:rsidSect="00182BD7">
          <w:footerReference w:type="default" r:id="rId10"/>
          <w:footerReference w:type="first" r:id="rId11"/>
          <w:pgSz w:w="11906" w:h="16838"/>
          <w:pgMar w:top="1417" w:right="1417" w:bottom="1417" w:left="1417" w:header="708" w:footer="708" w:gutter="0"/>
          <w:pgNumType w:start="0"/>
          <w:cols w:space="708"/>
          <w:titlePg/>
          <w:docGrid w:linePitch="360"/>
        </w:sectPr>
      </w:pPr>
    </w:p>
    <w:p w14:paraId="14E82332" w14:textId="44EAAB1E" w:rsidR="00CC6673" w:rsidRDefault="00CC6673" w:rsidP="00B4469C">
      <w:pPr>
        <w:pStyle w:val="Titre1"/>
        <w:numPr>
          <w:ilvl w:val="0"/>
          <w:numId w:val="16"/>
        </w:numPr>
        <w:rPr>
          <w:rFonts w:ascii="Marianne" w:hAnsi="Marianne"/>
        </w:rPr>
      </w:pPr>
      <w:r>
        <w:rPr>
          <w:rFonts w:ascii="Marianne" w:hAnsi="Marianne"/>
        </w:rPr>
        <w:lastRenderedPageBreak/>
        <w:t>Présentation de l’exploitatio</w:t>
      </w:r>
      <w:bookmarkStart w:id="0" w:name="_GoBack"/>
      <w:bookmarkEnd w:id="0"/>
      <w:r>
        <w:rPr>
          <w:rFonts w:ascii="Marianne" w:hAnsi="Marianne"/>
        </w:rPr>
        <w:t>n</w:t>
      </w:r>
    </w:p>
    <w:p w14:paraId="79B3647A" w14:textId="3DE1F262" w:rsidR="00CC6673" w:rsidRDefault="002D66F9" w:rsidP="00CC6673">
      <w:r>
        <w:rPr>
          <w:noProof/>
          <w:lang w:eastAsia="fr-FR"/>
        </w:rPr>
        <mc:AlternateContent>
          <mc:Choice Requires="wps">
            <w:drawing>
              <wp:anchor distT="0" distB="0" distL="114300" distR="114300" simplePos="0" relativeHeight="251659264" behindDoc="0" locked="0" layoutInCell="1" allowOverlap="1" wp14:anchorId="270E753F" wp14:editId="7CE7AEE0">
                <wp:simplePos x="0" y="0"/>
                <wp:positionH relativeFrom="margin">
                  <wp:posOffset>108973</wp:posOffset>
                </wp:positionH>
                <wp:positionV relativeFrom="paragraph">
                  <wp:posOffset>59484</wp:posOffset>
                </wp:positionV>
                <wp:extent cx="8858250" cy="428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858250" cy="428625"/>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A5E00" w14:textId="4D2C156B" w:rsidR="00CC6673" w:rsidRDefault="00CC6673" w:rsidP="00CC6673">
                            <w:pPr>
                              <w:spacing w:after="0" w:line="240" w:lineRule="auto"/>
                              <w:jc w:val="both"/>
                              <w:rPr>
                                <w:rFonts w:ascii="Marianne" w:eastAsia="Times New Roman" w:hAnsi="Marianne" w:cs="Calibri"/>
                                <w:i/>
                                <w:iCs/>
                                <w:color w:val="000000"/>
                                <w:sz w:val="16"/>
                                <w:szCs w:val="16"/>
                                <w:lang w:eastAsia="fr-FR"/>
                              </w:rPr>
                            </w:pPr>
                            <w:r w:rsidRPr="00CC6673">
                              <w:rPr>
                                <w:rFonts w:ascii="Marianne" w:eastAsia="Times New Roman" w:hAnsi="Marianne" w:cs="Calibri"/>
                                <w:i/>
                                <w:iCs/>
                                <w:color w:val="000000"/>
                                <w:sz w:val="16"/>
                                <w:szCs w:val="16"/>
                                <w:lang w:eastAsia="fr-FR"/>
                              </w:rPr>
                              <w:t xml:space="preserve">Le plan de gestion est un élément indispensable des MAEC qui repose sur des diagnostics </w:t>
                            </w:r>
                            <w:r>
                              <w:rPr>
                                <w:rFonts w:ascii="Marianne" w:eastAsia="Times New Roman" w:hAnsi="Marianne" w:cs="Calibri"/>
                                <w:i/>
                                <w:iCs/>
                                <w:color w:val="000000"/>
                                <w:sz w:val="16"/>
                                <w:szCs w:val="16"/>
                                <w:lang w:eastAsia="fr-FR"/>
                              </w:rPr>
                              <w:t xml:space="preserve">agroenvironnementaux réalisés. </w:t>
                            </w:r>
                            <w:r w:rsidRPr="00CC6673">
                              <w:rPr>
                                <w:rFonts w:ascii="Marianne" w:eastAsia="Times New Roman" w:hAnsi="Marianne" w:cs="Calibri"/>
                                <w:i/>
                                <w:iCs/>
                                <w:color w:val="000000"/>
                                <w:sz w:val="16"/>
                                <w:szCs w:val="16"/>
                                <w:lang w:eastAsia="fr-FR"/>
                              </w:rPr>
                              <w:t>A ce titre, ce document sera demandé lors d'un contrôle</w:t>
                            </w:r>
                            <w:r>
                              <w:rPr>
                                <w:rFonts w:ascii="Marianne" w:eastAsia="Times New Roman" w:hAnsi="Marianne" w:cs="Calibri"/>
                                <w:i/>
                                <w:iCs/>
                                <w:color w:val="000000"/>
                                <w:sz w:val="16"/>
                                <w:szCs w:val="16"/>
                                <w:lang w:eastAsia="fr-FR"/>
                              </w:rPr>
                              <w:t>. Sa réalisation n'a pas valeur de demande MAEC mais c’est une pièce constitutive du dossier qui doit accompagner la demande à déposer à la DDTM avant le 15 septembre 2023.</w:t>
                            </w:r>
                          </w:p>
                          <w:p w14:paraId="30C9D354" w14:textId="47F1ACD3" w:rsidR="00CC6673" w:rsidRPr="00CC6673" w:rsidRDefault="00CC6673" w:rsidP="00CC6673">
                            <w:pPr>
                              <w:jc w:val="both"/>
                              <w:rPr>
                                <w:rFonts w:ascii="Marianne" w:eastAsia="Times New Roman" w:hAnsi="Marianne" w:cs="Calibri"/>
                                <w:i/>
                                <w:iCs/>
                                <w:color w:val="000000"/>
                                <w:sz w:val="16"/>
                                <w:szCs w:val="16"/>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E753F" id="Rectangle 1" o:spid="_x0000_s1026" style="position:absolute;margin-left:8.6pt;margin-top:4.7pt;width:697.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" fillcolor="white [3212]" strokecolor="gray [1629]" strokeweight="1pt">
                <v:textbox>
                  <w:txbxContent>
                    <w:p w14:paraId="0FFA5E00" w14:textId="4D2C156B" w:rsidR="00CC6673" w:rsidRDefault="00CC6673" w:rsidP="00CC6673">
                      <w:pPr>
                        <w:spacing w:after="0" w:line="240" w:lineRule="auto"/>
                        <w:jc w:val="both"/>
                        <w:rPr>
                          <w:rFonts w:ascii="Marianne" w:eastAsia="Times New Roman" w:hAnsi="Marianne" w:cs="Calibri"/>
                          <w:i/>
                          <w:iCs/>
                          <w:color w:val="000000"/>
                          <w:sz w:val="16"/>
                          <w:szCs w:val="16"/>
                          <w:lang w:eastAsia="fr-FR"/>
                        </w:rPr>
                      </w:pPr>
                      <w:r w:rsidRPr="00CC6673">
                        <w:rPr>
                          <w:rFonts w:ascii="Marianne" w:eastAsia="Times New Roman" w:hAnsi="Marianne" w:cs="Calibri"/>
                          <w:i/>
                          <w:iCs/>
                          <w:color w:val="000000"/>
                          <w:sz w:val="16"/>
                          <w:szCs w:val="16"/>
                          <w:lang w:eastAsia="fr-FR"/>
                        </w:rPr>
                        <w:t xml:space="preserve">Le plan de gestion est un élément indispensable des MAEC qui repose sur des diagnostics </w:t>
                      </w:r>
                      <w:r>
                        <w:rPr>
                          <w:rFonts w:ascii="Marianne" w:eastAsia="Times New Roman" w:hAnsi="Marianne" w:cs="Calibri"/>
                          <w:i/>
                          <w:iCs/>
                          <w:color w:val="000000"/>
                          <w:sz w:val="16"/>
                          <w:szCs w:val="16"/>
                          <w:lang w:eastAsia="fr-FR"/>
                        </w:rPr>
                        <w:t xml:space="preserve">agroenvironnementaux réalisés. </w:t>
                      </w:r>
                      <w:r w:rsidRPr="00CC6673">
                        <w:rPr>
                          <w:rFonts w:ascii="Marianne" w:eastAsia="Times New Roman" w:hAnsi="Marianne" w:cs="Calibri"/>
                          <w:i/>
                          <w:iCs/>
                          <w:color w:val="000000"/>
                          <w:sz w:val="16"/>
                          <w:szCs w:val="16"/>
                          <w:lang w:eastAsia="fr-FR"/>
                        </w:rPr>
                        <w:t>A ce titre, ce document sera demandé lors d'un contrôle</w:t>
                      </w:r>
                      <w:r>
                        <w:rPr>
                          <w:rFonts w:ascii="Marianne" w:eastAsia="Times New Roman" w:hAnsi="Marianne" w:cs="Calibri"/>
                          <w:i/>
                          <w:iCs/>
                          <w:color w:val="000000"/>
                          <w:sz w:val="16"/>
                          <w:szCs w:val="16"/>
                          <w:lang w:eastAsia="fr-FR"/>
                        </w:rPr>
                        <w:t>. Sa réalisation n'a pas valeur de demande MAEC mais c’est une pièce constitutive du dossier qui doit accompagner la demande à déposer à la DDTM avant le 15 septembre 2023.</w:t>
                      </w:r>
                    </w:p>
                    <w:p w14:paraId="30C9D354" w14:textId="47F1ACD3" w:rsidR="00CC6673" w:rsidRPr="00CC6673" w:rsidRDefault="00CC6673" w:rsidP="00CC6673">
                      <w:pPr>
                        <w:jc w:val="both"/>
                        <w:rPr>
                          <w:rFonts w:ascii="Marianne" w:eastAsia="Times New Roman" w:hAnsi="Marianne" w:cs="Calibri"/>
                          <w:i/>
                          <w:iCs/>
                          <w:color w:val="000000"/>
                          <w:sz w:val="16"/>
                          <w:szCs w:val="16"/>
                          <w:lang w:eastAsia="fr-FR"/>
                        </w:rPr>
                      </w:pPr>
                    </w:p>
                  </w:txbxContent>
                </v:textbox>
                <w10:wrap anchorx="margin"/>
              </v:rect>
            </w:pict>
          </mc:Fallback>
        </mc:AlternateContent>
      </w:r>
    </w:p>
    <w:p w14:paraId="3C65EF64" w14:textId="5DA6A3AB" w:rsidR="002D66F9" w:rsidRDefault="002D66F9" w:rsidP="00CC6673"/>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71"/>
        <w:gridCol w:w="4871"/>
      </w:tblGrid>
      <w:tr w:rsidR="00CC6673" w14:paraId="5ABCAFEE" w14:textId="77777777" w:rsidTr="00C974FE">
        <w:tc>
          <w:tcPr>
            <w:tcW w:w="48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89794" w14:textId="0F26739A" w:rsidR="00CC6673" w:rsidRDefault="00CC6673" w:rsidP="00C974FE">
            <w:pPr>
              <w:spacing w:line="360" w:lineRule="auto"/>
              <w:rPr>
                <w:rFonts w:ascii="Marianne" w:hAnsi="Marianne"/>
              </w:rPr>
            </w:pPr>
            <w:r>
              <w:rPr>
                <w:rFonts w:ascii="Marianne" w:hAnsi="Marianne"/>
              </w:rPr>
              <w:t>Nom de l’exploitation :</w:t>
            </w:r>
          </w:p>
          <w:p w14:paraId="4ADBB967" w14:textId="709D5BD7" w:rsidR="00CC6673" w:rsidRDefault="00CC6673" w:rsidP="00C974FE">
            <w:pPr>
              <w:spacing w:line="360" w:lineRule="auto"/>
              <w:rPr>
                <w:rFonts w:ascii="Marianne" w:hAnsi="Marianne"/>
              </w:rPr>
            </w:pPr>
            <w:r>
              <w:rPr>
                <w:rFonts w:ascii="Marianne" w:hAnsi="Marianne"/>
              </w:rPr>
              <w:t>Adresse :</w:t>
            </w:r>
          </w:p>
          <w:p w14:paraId="5FD946DB" w14:textId="030AEBCF" w:rsidR="00CC6673" w:rsidRDefault="00CC6673" w:rsidP="00C974FE">
            <w:pPr>
              <w:spacing w:line="360" w:lineRule="auto"/>
              <w:rPr>
                <w:rFonts w:ascii="Marianne" w:hAnsi="Marianne"/>
              </w:rPr>
            </w:pPr>
            <w:r>
              <w:rPr>
                <w:rFonts w:ascii="Marianne" w:hAnsi="Marianne"/>
              </w:rPr>
              <w:t xml:space="preserve">CP : </w:t>
            </w:r>
          </w:p>
          <w:p w14:paraId="55052815" w14:textId="118DFA5E" w:rsidR="00CC6673" w:rsidRDefault="00CC6673" w:rsidP="00C974FE">
            <w:pPr>
              <w:spacing w:line="360" w:lineRule="auto"/>
              <w:rPr>
                <w:rFonts w:ascii="Marianne" w:hAnsi="Marianne"/>
              </w:rPr>
            </w:pPr>
            <w:r>
              <w:rPr>
                <w:rFonts w:ascii="Marianne" w:hAnsi="Marianne"/>
              </w:rPr>
              <w:t>Ville :</w:t>
            </w:r>
          </w:p>
          <w:p w14:paraId="09BBF5CA" w14:textId="0A4891EF" w:rsidR="00CC6673" w:rsidRDefault="00CC6673" w:rsidP="00C974FE">
            <w:pPr>
              <w:spacing w:line="360" w:lineRule="auto"/>
              <w:rPr>
                <w:rFonts w:ascii="Marianne" w:hAnsi="Marianne"/>
              </w:rPr>
            </w:pPr>
            <w:r>
              <w:rPr>
                <w:rFonts w:ascii="Marianne" w:hAnsi="Marianne"/>
              </w:rPr>
              <w:t xml:space="preserve">N° Pacage : </w:t>
            </w:r>
          </w:p>
          <w:p w14:paraId="25F2F48A" w14:textId="4665C307" w:rsidR="00CC6673" w:rsidRDefault="00CC6673" w:rsidP="00CC6673">
            <w:pPr>
              <w:spacing w:line="360" w:lineRule="auto"/>
              <w:rPr>
                <w:rFonts w:ascii="Marianne" w:hAnsi="Marianne"/>
              </w:rPr>
            </w:pPr>
          </w:p>
        </w:tc>
        <w:tc>
          <w:tcPr>
            <w:tcW w:w="48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9C0AB3" w14:textId="77777777" w:rsidR="00CC6673" w:rsidRDefault="00CC6673" w:rsidP="00C974FE">
            <w:pPr>
              <w:spacing w:line="360" w:lineRule="auto"/>
              <w:rPr>
                <w:rFonts w:ascii="Marianne" w:hAnsi="Marianne"/>
              </w:rPr>
            </w:pPr>
            <w:r>
              <w:rPr>
                <w:rFonts w:ascii="Marianne" w:hAnsi="Marianne"/>
              </w:rPr>
              <w:t xml:space="preserve">Contact 1 + tél. : </w:t>
            </w:r>
          </w:p>
          <w:p w14:paraId="21537A8D" w14:textId="77777777" w:rsidR="00CC6673" w:rsidRDefault="00CC6673" w:rsidP="00C974FE">
            <w:pPr>
              <w:spacing w:line="360" w:lineRule="auto"/>
              <w:rPr>
                <w:rFonts w:ascii="Marianne" w:hAnsi="Marianne"/>
              </w:rPr>
            </w:pPr>
            <w:r>
              <w:rPr>
                <w:rFonts w:ascii="Marianne" w:hAnsi="Marianne"/>
              </w:rPr>
              <w:t>Contact 2 + tél. :</w:t>
            </w:r>
          </w:p>
          <w:p w14:paraId="1A914113" w14:textId="77777777" w:rsidR="00CC6673" w:rsidRDefault="00CC6673" w:rsidP="00C974FE">
            <w:pPr>
              <w:spacing w:line="360" w:lineRule="auto"/>
              <w:rPr>
                <w:rFonts w:ascii="Marianne" w:hAnsi="Marianne"/>
              </w:rPr>
            </w:pPr>
            <w:r>
              <w:rPr>
                <w:rFonts w:ascii="Marianne" w:hAnsi="Marianne"/>
              </w:rPr>
              <w:t xml:space="preserve">Mail : </w:t>
            </w:r>
          </w:p>
          <w:p w14:paraId="517A452D" w14:textId="1F5576BE" w:rsidR="00CC6673" w:rsidRDefault="00CC6673" w:rsidP="00C974FE">
            <w:pPr>
              <w:spacing w:line="360" w:lineRule="auto"/>
              <w:rPr>
                <w:rFonts w:ascii="Marianne" w:hAnsi="Marianne"/>
              </w:rPr>
            </w:pPr>
          </w:p>
        </w:tc>
      </w:tr>
    </w:tbl>
    <w:p w14:paraId="7F0C9A60" w14:textId="77777777" w:rsidR="004B761C" w:rsidRDefault="004B761C" w:rsidP="004B761C">
      <w:pPr>
        <w:autoSpaceDE w:val="0"/>
        <w:autoSpaceDN w:val="0"/>
        <w:adjustRightInd w:val="0"/>
        <w:spacing w:after="0" w:line="240" w:lineRule="auto"/>
        <w:rPr>
          <w:rFonts w:ascii="Marianne" w:hAnsi="Marianne" w:cs="Marianne"/>
          <w:i/>
          <w:color w:val="595959" w:themeColor="text1" w:themeTint="A6"/>
          <w:sz w:val="18"/>
          <w:szCs w:val="18"/>
        </w:rPr>
      </w:pPr>
      <w:r>
        <w:rPr>
          <w:rFonts w:ascii="Marianne" w:hAnsi="Marianne" w:cs="Marianne"/>
          <w:i/>
          <w:color w:val="595959" w:themeColor="text1" w:themeTint="A6"/>
          <w:sz w:val="18"/>
          <w:szCs w:val="18"/>
        </w:rPr>
        <w:t>Pour garantir vos droits à la vie privée, nous vous demandons de confirmer votre consentement explicite sur l’utilisation des données (voir Annexe à construire).</w:t>
      </w:r>
    </w:p>
    <w:p w14:paraId="218B44AC" w14:textId="77777777" w:rsidR="004B761C" w:rsidRDefault="004B761C" w:rsidP="004B761C">
      <w:pPr>
        <w:pStyle w:val="Paragraphedeliste"/>
        <w:numPr>
          <w:ilvl w:val="0"/>
          <w:numId w:val="17"/>
        </w:numPr>
        <w:autoSpaceDE w:val="0"/>
        <w:autoSpaceDN w:val="0"/>
        <w:adjustRightInd w:val="0"/>
        <w:spacing w:after="0" w:line="240" w:lineRule="auto"/>
        <w:rPr>
          <w:rFonts w:ascii="Marianne" w:hAnsi="Marianne" w:cs="Marianne"/>
          <w:i/>
          <w:color w:val="595959" w:themeColor="text1" w:themeTint="A6"/>
          <w:sz w:val="18"/>
          <w:szCs w:val="18"/>
        </w:rPr>
      </w:pPr>
      <w:r>
        <w:rPr>
          <w:rFonts w:ascii="Marianne" w:hAnsi="Marianne" w:cs="Marianne"/>
          <w:i/>
          <w:color w:val="595959" w:themeColor="text1" w:themeTint="A6"/>
          <w:sz w:val="18"/>
          <w:szCs w:val="18"/>
        </w:rPr>
        <w:t xml:space="preserve">J’accepte que mes données soient enregistrées et exploitées par la structure opératrice dans le cadre précité : </w:t>
      </w:r>
    </w:p>
    <w:p w14:paraId="76D62E42" w14:textId="77777777" w:rsidR="004B761C" w:rsidRDefault="00BE3ACC" w:rsidP="004B761C">
      <w:pPr>
        <w:pStyle w:val="Paragraphedeliste"/>
        <w:autoSpaceDE w:val="0"/>
        <w:autoSpaceDN w:val="0"/>
        <w:adjustRightInd w:val="0"/>
        <w:spacing w:after="0" w:line="240" w:lineRule="auto"/>
        <w:ind w:left="1425"/>
        <w:rPr>
          <w:rFonts w:ascii="Marianne" w:hAnsi="Marianne" w:cs="Marianne"/>
          <w:i/>
          <w:color w:val="595959" w:themeColor="text1" w:themeTint="A6"/>
          <w:sz w:val="18"/>
          <w:szCs w:val="18"/>
        </w:rPr>
      </w:pPr>
      <w:sdt>
        <w:sdtPr>
          <w:rPr>
            <w:rFonts w:ascii="Marianne" w:hAnsi="Marianne" w:cs="Marianne"/>
            <w:i/>
            <w:color w:val="595959" w:themeColor="text1" w:themeTint="A6"/>
            <w:sz w:val="18"/>
            <w:szCs w:val="18"/>
          </w:rPr>
          <w:id w:val="-1360583603"/>
          <w14:checkbox>
            <w14:checked w14:val="0"/>
            <w14:checkedState w14:val="2612" w14:font="MS Gothic"/>
            <w14:uncheckedState w14:val="2610" w14:font="MS Gothic"/>
          </w14:checkbox>
        </w:sdtPr>
        <w:sdtEndPr/>
        <w:sdtContent>
          <w:r w:rsidR="004B761C">
            <w:rPr>
              <w:rFonts w:ascii="Segoe UI Symbol" w:eastAsia="MS Gothic" w:hAnsi="Segoe UI Symbol" w:cs="Segoe UI Symbol"/>
              <w:i/>
              <w:color w:val="595959" w:themeColor="text1" w:themeTint="A6"/>
              <w:sz w:val="18"/>
              <w:szCs w:val="18"/>
            </w:rPr>
            <w:t>☐</w:t>
          </w:r>
        </w:sdtContent>
      </w:sdt>
      <w:r w:rsidR="004B761C">
        <w:rPr>
          <w:rFonts w:ascii="Marianne" w:hAnsi="Marianne" w:cs="Marianne"/>
          <w:i/>
          <w:color w:val="595959" w:themeColor="text1" w:themeTint="A6"/>
          <w:sz w:val="18"/>
          <w:szCs w:val="18"/>
        </w:rPr>
        <w:t xml:space="preserve">  OUI       </w:t>
      </w:r>
      <w:sdt>
        <w:sdtPr>
          <w:rPr>
            <w:rFonts w:ascii="Marianne" w:hAnsi="Marianne" w:cs="Marianne"/>
            <w:i/>
            <w:color w:val="595959" w:themeColor="text1" w:themeTint="A6"/>
            <w:sz w:val="18"/>
            <w:szCs w:val="18"/>
          </w:rPr>
          <w:id w:val="-243033453"/>
          <w14:checkbox>
            <w14:checked w14:val="0"/>
            <w14:checkedState w14:val="2612" w14:font="MS Gothic"/>
            <w14:uncheckedState w14:val="2610" w14:font="MS Gothic"/>
          </w14:checkbox>
        </w:sdtPr>
        <w:sdtEndPr/>
        <w:sdtContent>
          <w:r w:rsidR="004B761C">
            <w:rPr>
              <w:rFonts w:ascii="Segoe UI Symbol" w:eastAsia="MS Gothic" w:hAnsi="Segoe UI Symbol" w:cs="Segoe UI Symbol"/>
              <w:i/>
              <w:color w:val="595959" w:themeColor="text1" w:themeTint="A6"/>
              <w:sz w:val="18"/>
              <w:szCs w:val="18"/>
            </w:rPr>
            <w:t>☐</w:t>
          </w:r>
        </w:sdtContent>
      </w:sdt>
      <w:r w:rsidR="004B761C">
        <w:rPr>
          <w:rFonts w:ascii="Marianne" w:hAnsi="Marianne" w:cs="Marianne"/>
          <w:i/>
          <w:color w:val="595959" w:themeColor="text1" w:themeTint="A6"/>
          <w:sz w:val="18"/>
          <w:szCs w:val="18"/>
        </w:rPr>
        <w:t xml:space="preserve">  NON</w:t>
      </w:r>
    </w:p>
    <w:p w14:paraId="48B43A98" w14:textId="77777777" w:rsidR="002D66F9" w:rsidRDefault="002D66F9" w:rsidP="002D66F9">
      <w:pPr>
        <w:spacing w:after="0" w:line="240" w:lineRule="auto"/>
        <w:rPr>
          <w:rFonts w:ascii="Marianne" w:eastAsia="Times New Roman" w:hAnsi="Marianne" w:cs="Calibri"/>
          <w:color w:val="595959" w:themeColor="text1" w:themeTint="A6"/>
          <w:sz w:val="20"/>
          <w:szCs w:val="20"/>
          <w:lang w:eastAsia="fr-FR"/>
        </w:rPr>
      </w:pPr>
    </w:p>
    <w:p w14:paraId="02AFCA94" w14:textId="77777777" w:rsidR="002D66F9" w:rsidRDefault="002D66F9" w:rsidP="002D66F9">
      <w:pPr>
        <w:spacing w:after="0" w:line="240" w:lineRule="auto"/>
        <w:rPr>
          <w:rFonts w:ascii="Marianne" w:eastAsia="Times New Roman" w:hAnsi="Marianne" w:cs="Calibri"/>
          <w:color w:val="595959" w:themeColor="text1" w:themeTint="A6"/>
          <w:sz w:val="20"/>
          <w:szCs w:val="20"/>
          <w:lang w:eastAsia="fr-FR"/>
        </w:rPr>
      </w:pPr>
    </w:p>
    <w:p w14:paraId="6EF2B28C" w14:textId="77777777" w:rsidR="002A6E1C" w:rsidRDefault="002D66F9" w:rsidP="002D66F9">
      <w:pPr>
        <w:spacing w:after="0" w:line="240" w:lineRule="auto"/>
        <w:rPr>
          <w:rFonts w:ascii="Marianne" w:eastAsia="Times New Roman" w:hAnsi="Marianne" w:cs="Calibri"/>
          <w:color w:val="595959" w:themeColor="text1" w:themeTint="A6"/>
          <w:sz w:val="20"/>
          <w:szCs w:val="20"/>
          <w:lang w:eastAsia="fr-FR"/>
        </w:rPr>
      </w:pPr>
      <w:r>
        <w:rPr>
          <w:rFonts w:ascii="Marianne" w:eastAsia="Times New Roman" w:hAnsi="Marianne" w:cs="Calibri"/>
          <w:color w:val="595959" w:themeColor="text1" w:themeTint="A6"/>
          <w:sz w:val="20"/>
          <w:szCs w:val="20"/>
          <w:lang w:eastAsia="fr-FR"/>
        </w:rPr>
        <w:t xml:space="preserve">Date et Signature de </w:t>
      </w:r>
    </w:p>
    <w:p w14:paraId="3F466CAF" w14:textId="77861C25" w:rsidR="00CC6673" w:rsidRDefault="002D66F9" w:rsidP="002D66F9">
      <w:pPr>
        <w:spacing w:after="0" w:line="240" w:lineRule="auto"/>
      </w:pPr>
      <w:proofErr w:type="gramStart"/>
      <w:r>
        <w:rPr>
          <w:rFonts w:ascii="Marianne" w:eastAsia="Times New Roman" w:hAnsi="Marianne" w:cs="Calibri"/>
          <w:color w:val="595959" w:themeColor="text1" w:themeTint="A6"/>
          <w:sz w:val="20"/>
          <w:szCs w:val="20"/>
          <w:lang w:eastAsia="fr-FR"/>
        </w:rPr>
        <w:t>l’exploitant</w:t>
      </w:r>
      <w:proofErr w:type="gramEnd"/>
    </w:p>
    <w:p w14:paraId="37501F8F" w14:textId="06D13FD2" w:rsidR="004B761C" w:rsidRDefault="004B761C" w:rsidP="00CC6673"/>
    <w:p w14:paraId="248A0F24" w14:textId="77777777" w:rsidR="002A6E1C" w:rsidRDefault="002A6E1C" w:rsidP="00CC6673"/>
    <w:p w14:paraId="06DC5387" w14:textId="59D5CDFB" w:rsidR="00CC6673" w:rsidRPr="00CC6673" w:rsidRDefault="00CC6673" w:rsidP="00CC6673">
      <w:pPr>
        <w:rPr>
          <w:rFonts w:ascii="Marianne" w:hAnsi="Marianne"/>
        </w:rPr>
      </w:pPr>
      <w:r w:rsidRPr="00CC6673">
        <w:rPr>
          <w:rFonts w:ascii="Marianne" w:hAnsi="Marianne"/>
        </w:rPr>
        <w:t xml:space="preserve">Structure en charge de la réalisation du plan de gestion : </w:t>
      </w:r>
    </w:p>
    <w:p w14:paraId="5D776F3A" w14:textId="77777777" w:rsidR="002A6E1C" w:rsidRDefault="002A6E1C" w:rsidP="002A6E1C">
      <w:pPr>
        <w:spacing w:after="0" w:line="240" w:lineRule="auto"/>
        <w:rPr>
          <w:rFonts w:ascii="Marianne" w:eastAsia="Times New Roman" w:hAnsi="Marianne" w:cs="Calibri"/>
          <w:color w:val="595959" w:themeColor="text1" w:themeTint="A6"/>
          <w:sz w:val="20"/>
          <w:szCs w:val="20"/>
          <w:lang w:eastAsia="fr-FR"/>
        </w:rPr>
      </w:pPr>
      <w:r>
        <w:rPr>
          <w:rFonts w:ascii="Marianne" w:eastAsia="Times New Roman" w:hAnsi="Marianne" w:cs="Calibri"/>
          <w:color w:val="595959" w:themeColor="text1" w:themeTint="A6"/>
          <w:sz w:val="20"/>
          <w:szCs w:val="20"/>
          <w:lang w:eastAsia="fr-FR"/>
        </w:rPr>
        <w:t xml:space="preserve">Date et Signature de </w:t>
      </w:r>
    </w:p>
    <w:p w14:paraId="49F2DCDC" w14:textId="6D0D1F25" w:rsidR="002A6E1C" w:rsidRDefault="002A6E1C" w:rsidP="002A6E1C">
      <w:pPr>
        <w:spacing w:after="0" w:line="240" w:lineRule="auto"/>
      </w:pPr>
      <w:proofErr w:type="gramStart"/>
      <w:r>
        <w:rPr>
          <w:rFonts w:ascii="Marianne" w:eastAsia="Times New Roman" w:hAnsi="Marianne" w:cs="Calibri"/>
          <w:color w:val="595959" w:themeColor="text1" w:themeTint="A6"/>
          <w:sz w:val="20"/>
          <w:szCs w:val="20"/>
          <w:lang w:eastAsia="fr-FR"/>
        </w:rPr>
        <w:t>l’opérateur</w:t>
      </w:r>
      <w:proofErr w:type="gramEnd"/>
    </w:p>
    <w:p w14:paraId="124B2BEE" w14:textId="3A41FAF9" w:rsidR="004B761C" w:rsidRDefault="004B761C" w:rsidP="004B761C">
      <w:pPr>
        <w:autoSpaceDE w:val="0"/>
        <w:autoSpaceDN w:val="0"/>
        <w:adjustRightInd w:val="0"/>
        <w:spacing w:after="0" w:line="240" w:lineRule="auto"/>
        <w:rPr>
          <w:rFonts w:ascii="Marianne" w:hAnsi="Marianne" w:cs="Marianne"/>
          <w:i/>
          <w:color w:val="595959" w:themeColor="text1" w:themeTint="A6"/>
          <w:sz w:val="18"/>
          <w:szCs w:val="18"/>
        </w:rPr>
      </w:pPr>
    </w:p>
    <w:p w14:paraId="7768EE3C" w14:textId="271EB509" w:rsidR="00776753" w:rsidRPr="007F078A" w:rsidRDefault="00D6699E" w:rsidP="00B4469C">
      <w:pPr>
        <w:pStyle w:val="Titre1"/>
        <w:numPr>
          <w:ilvl w:val="0"/>
          <w:numId w:val="16"/>
        </w:numPr>
        <w:rPr>
          <w:rFonts w:ascii="Marianne" w:hAnsi="Marianne"/>
        </w:rPr>
      </w:pPr>
      <w:r w:rsidRPr="00987CDB">
        <w:rPr>
          <w:rFonts w:ascii="Marianne" w:hAnsi="Marianne"/>
        </w:rPr>
        <w:lastRenderedPageBreak/>
        <w:t>Plan de gestion</w:t>
      </w:r>
      <w:r w:rsidR="002D66F9">
        <w:rPr>
          <w:rFonts w:ascii="Marianne" w:hAnsi="Marianne"/>
        </w:rPr>
        <w:t xml:space="preserve"> </w:t>
      </w:r>
      <w:r w:rsidR="002D66F9" w:rsidRPr="002D66F9">
        <w:rPr>
          <w:rFonts w:ascii="Marianne" w:hAnsi="Marianne"/>
          <w:color w:val="A6A6A6" w:themeColor="background1" w:themeShade="A6"/>
          <w:sz w:val="28"/>
        </w:rPr>
        <w:t>(exemple)</w:t>
      </w:r>
    </w:p>
    <w:tbl>
      <w:tblPr>
        <w:tblStyle w:val="Grilledutableau"/>
        <w:tblW w:w="13892" w:type="dxa"/>
        <w:tblBorders>
          <w:bottom w:val="none" w:sz="0" w:space="0" w:color="auto"/>
        </w:tblBorders>
        <w:tblLayout w:type="fixed"/>
        <w:tblLook w:val="04A0" w:firstRow="1" w:lastRow="0" w:firstColumn="1" w:lastColumn="0" w:noHBand="0" w:noVBand="1"/>
      </w:tblPr>
      <w:tblGrid>
        <w:gridCol w:w="1392"/>
        <w:gridCol w:w="1241"/>
        <w:gridCol w:w="1898"/>
        <w:gridCol w:w="1276"/>
        <w:gridCol w:w="3969"/>
        <w:gridCol w:w="1701"/>
        <w:gridCol w:w="2415"/>
      </w:tblGrid>
      <w:tr w:rsidR="00886FA9" w:rsidRPr="00987CDB" w14:paraId="173A1838" w14:textId="77777777" w:rsidTr="007F078A">
        <w:trPr>
          <w:trHeight w:val="594"/>
        </w:trPr>
        <w:tc>
          <w:tcPr>
            <w:tcW w:w="1392" w:type="dxa"/>
            <w:shd w:val="clear" w:color="auto" w:fill="D0CECE" w:themeFill="background2" w:themeFillShade="E6"/>
            <w:vAlign w:val="center"/>
          </w:tcPr>
          <w:p w14:paraId="29174231" w14:textId="5042FB87" w:rsidR="00886FA9" w:rsidRPr="00886FA9" w:rsidRDefault="00886FA9" w:rsidP="00886FA9">
            <w:pPr>
              <w:pStyle w:val="Sansinterligne"/>
              <w:rPr>
                <w:rFonts w:ascii="Marianne" w:hAnsi="Marianne" w:cs="Arial Narrow,Bold"/>
                <w:b/>
                <w:bCs/>
                <w:sz w:val="18"/>
                <w:szCs w:val="18"/>
              </w:rPr>
            </w:pPr>
            <w:r w:rsidRPr="00886FA9">
              <w:rPr>
                <w:rFonts w:ascii="Marianne" w:hAnsi="Marianne" w:cs="Arial Narrow,Bold"/>
                <w:b/>
                <w:bCs/>
                <w:color w:val="000000" w:themeColor="text1"/>
                <w:kern w:val="24"/>
                <w:sz w:val="18"/>
                <w:szCs w:val="18"/>
              </w:rPr>
              <w:t>n° îlot(s) et parcelle(s)</w:t>
            </w:r>
          </w:p>
        </w:tc>
        <w:tc>
          <w:tcPr>
            <w:tcW w:w="1241" w:type="dxa"/>
            <w:shd w:val="clear" w:color="auto" w:fill="D0CECE" w:themeFill="background2" w:themeFillShade="E6"/>
            <w:vAlign w:val="center"/>
          </w:tcPr>
          <w:p w14:paraId="7C531682" w14:textId="1EEE05CC"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Mesures engagées</w:t>
            </w:r>
          </w:p>
        </w:tc>
        <w:tc>
          <w:tcPr>
            <w:tcW w:w="1898" w:type="dxa"/>
            <w:shd w:val="clear" w:color="auto" w:fill="D0CECE" w:themeFill="background2" w:themeFillShade="E6"/>
            <w:vAlign w:val="center"/>
          </w:tcPr>
          <w:p w14:paraId="1A9368B9" w14:textId="271902B9"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Paramètres à respecter</w:t>
            </w:r>
          </w:p>
        </w:tc>
        <w:tc>
          <w:tcPr>
            <w:tcW w:w="1276" w:type="dxa"/>
            <w:shd w:val="clear" w:color="auto" w:fill="D0CECE" w:themeFill="background2" w:themeFillShade="E6"/>
            <w:vAlign w:val="center"/>
          </w:tcPr>
          <w:p w14:paraId="24253F79" w14:textId="21456A60"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Eléments paysagers</w:t>
            </w:r>
          </w:p>
        </w:tc>
        <w:tc>
          <w:tcPr>
            <w:tcW w:w="3969" w:type="dxa"/>
            <w:shd w:val="clear" w:color="auto" w:fill="D0CECE" w:themeFill="background2" w:themeFillShade="E6"/>
            <w:vAlign w:val="center"/>
          </w:tcPr>
          <w:p w14:paraId="4400DCA0" w14:textId="719DBC55"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 xml:space="preserve">Obligations de l’unité de gestion </w:t>
            </w:r>
            <w:r w:rsidRPr="00886FA9">
              <w:rPr>
                <w:rFonts w:ascii="Marianne" w:hAnsi="Marianne"/>
                <w:b/>
                <w:bCs/>
                <w:color w:val="C00000"/>
                <w:kern w:val="24"/>
                <w:sz w:val="18"/>
                <w:szCs w:val="18"/>
              </w:rPr>
              <w:t>(+ précisions par parcelle)</w:t>
            </w:r>
          </w:p>
        </w:tc>
        <w:tc>
          <w:tcPr>
            <w:tcW w:w="1701" w:type="dxa"/>
            <w:shd w:val="clear" w:color="auto" w:fill="D0CECE" w:themeFill="background2" w:themeFillShade="E6"/>
            <w:vAlign w:val="center"/>
          </w:tcPr>
          <w:p w14:paraId="2EB29962" w14:textId="328F3734"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Fréquence d’intervention</w:t>
            </w:r>
          </w:p>
        </w:tc>
        <w:tc>
          <w:tcPr>
            <w:tcW w:w="2415" w:type="dxa"/>
            <w:shd w:val="clear" w:color="auto" w:fill="D0CECE" w:themeFill="background2" w:themeFillShade="E6"/>
            <w:vAlign w:val="center"/>
          </w:tcPr>
          <w:p w14:paraId="701CAD87" w14:textId="7852C302"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Modalités d’intervention</w:t>
            </w:r>
          </w:p>
        </w:tc>
      </w:tr>
      <w:tr w:rsidR="00886FA9" w:rsidRPr="00987CDB" w14:paraId="6EB2147F" w14:textId="77777777" w:rsidTr="00886FA9">
        <w:trPr>
          <w:trHeight w:val="1273"/>
        </w:trPr>
        <w:tc>
          <w:tcPr>
            <w:tcW w:w="1392" w:type="dxa"/>
            <w:vAlign w:val="center"/>
          </w:tcPr>
          <w:p w14:paraId="2ABFDFB5" w14:textId="78141512" w:rsidR="00886FA9" w:rsidRPr="00886FA9" w:rsidRDefault="00886FA9" w:rsidP="00886FA9">
            <w:pPr>
              <w:pStyle w:val="Sansinterligne"/>
              <w:rPr>
                <w:rFonts w:ascii="Marianne" w:eastAsia="Times New Roman" w:hAnsi="Marianne" w:cs="Times New Roman"/>
                <w:color w:val="5B9BD5" w:themeColor="accent1"/>
                <w:sz w:val="18"/>
                <w:szCs w:val="18"/>
                <w:lang w:eastAsia="fr-FR"/>
              </w:rPr>
            </w:pPr>
            <w:r w:rsidRPr="00886FA9">
              <w:rPr>
                <w:rFonts w:ascii="Marianne" w:hAnsi="Marianne"/>
                <w:color w:val="5B9BD5"/>
                <w:kern w:val="24"/>
                <w:sz w:val="18"/>
                <w:szCs w:val="18"/>
              </w:rPr>
              <w:t>Parcelle(s) engagée(s) dans une unité de gestion</w:t>
            </w:r>
          </w:p>
        </w:tc>
        <w:tc>
          <w:tcPr>
            <w:tcW w:w="1241" w:type="dxa"/>
            <w:vAlign w:val="center"/>
          </w:tcPr>
          <w:p w14:paraId="1DF5E18C" w14:textId="08412C5C" w:rsidR="00886FA9" w:rsidRPr="00886FA9" w:rsidRDefault="00886FA9" w:rsidP="00886FA9">
            <w:pPr>
              <w:pStyle w:val="Sansinterligne"/>
              <w:rPr>
                <w:rFonts w:ascii="Marianne" w:eastAsia="Times New Roman" w:hAnsi="Marianne" w:cs="Times New Roman"/>
                <w:color w:val="5B9BD5" w:themeColor="accent1"/>
                <w:sz w:val="18"/>
                <w:szCs w:val="18"/>
                <w:lang w:eastAsia="fr-FR"/>
              </w:rPr>
            </w:pPr>
            <w:r w:rsidRPr="00886FA9">
              <w:rPr>
                <w:rFonts w:ascii="Marianne" w:hAnsi="Marianne"/>
                <w:color w:val="5B9BD5"/>
                <w:kern w:val="24"/>
                <w:sz w:val="18"/>
                <w:szCs w:val="18"/>
              </w:rPr>
              <w:t>Mesure(s) engagée(s) dans une unité de gestion</w:t>
            </w:r>
          </w:p>
        </w:tc>
        <w:tc>
          <w:tcPr>
            <w:tcW w:w="1898" w:type="dxa"/>
            <w:vAlign w:val="center"/>
          </w:tcPr>
          <w:p w14:paraId="7CDA7393" w14:textId="5102E886" w:rsidR="00886FA9" w:rsidRPr="00886FA9" w:rsidRDefault="00886FA9" w:rsidP="00886FA9">
            <w:pPr>
              <w:pStyle w:val="Sansinterligne"/>
              <w:rPr>
                <w:rFonts w:ascii="Marianne" w:eastAsia="Times New Roman" w:hAnsi="Marianne" w:cs="Times New Roman"/>
                <w:color w:val="5B9BD5" w:themeColor="accent1"/>
                <w:sz w:val="18"/>
                <w:szCs w:val="18"/>
                <w:lang w:eastAsia="fr-FR"/>
              </w:rPr>
            </w:pPr>
            <w:r w:rsidRPr="00886FA9">
              <w:rPr>
                <w:rFonts w:ascii="Marianne" w:hAnsi="Marianne"/>
                <w:color w:val="5B9BD5"/>
                <w:kern w:val="24"/>
                <w:sz w:val="18"/>
                <w:szCs w:val="18"/>
              </w:rPr>
              <w:t xml:space="preserve">Résumé des </w:t>
            </w:r>
            <w:proofErr w:type="spellStart"/>
            <w:r w:rsidRPr="00886FA9">
              <w:rPr>
                <w:rFonts w:ascii="Marianne" w:hAnsi="Marianne"/>
                <w:color w:val="5B9BD5"/>
                <w:kern w:val="24"/>
                <w:sz w:val="18"/>
                <w:szCs w:val="18"/>
              </w:rPr>
              <w:t>CdC</w:t>
            </w:r>
            <w:proofErr w:type="spellEnd"/>
          </w:p>
        </w:tc>
        <w:tc>
          <w:tcPr>
            <w:tcW w:w="1276" w:type="dxa"/>
            <w:shd w:val="clear" w:color="auto" w:fill="FFFFFF" w:themeFill="background1"/>
            <w:vAlign w:val="center"/>
          </w:tcPr>
          <w:p w14:paraId="6390C5B0" w14:textId="34B01ED2" w:rsidR="00886FA9" w:rsidRPr="00886FA9" w:rsidRDefault="00886FA9" w:rsidP="00886FA9">
            <w:pPr>
              <w:pStyle w:val="Sansinterligne"/>
              <w:rPr>
                <w:rFonts w:ascii="Marianne" w:eastAsia="Times New Roman" w:hAnsi="Marianne" w:cs="Times New Roman"/>
                <w:color w:val="5B9BD5" w:themeColor="accent1"/>
                <w:sz w:val="18"/>
                <w:szCs w:val="18"/>
                <w:lang w:eastAsia="fr-FR"/>
              </w:rPr>
            </w:pPr>
            <w:r w:rsidRPr="00886FA9">
              <w:rPr>
                <w:rFonts w:ascii="Marianne" w:hAnsi="Marianne"/>
                <w:color w:val="5B9BD5"/>
                <w:kern w:val="24"/>
                <w:sz w:val="18"/>
                <w:szCs w:val="18"/>
              </w:rPr>
              <w:t>Eléments sur l’ensemble de parcelles</w:t>
            </w:r>
          </w:p>
        </w:tc>
        <w:tc>
          <w:tcPr>
            <w:tcW w:w="3969" w:type="dxa"/>
            <w:vAlign w:val="center"/>
          </w:tcPr>
          <w:p w14:paraId="43FCD15F" w14:textId="77117EC3" w:rsidR="00886FA9" w:rsidRPr="00886FA9" w:rsidRDefault="00886FA9" w:rsidP="002A6E1C">
            <w:pPr>
              <w:pStyle w:val="Sansinterligne"/>
              <w:rPr>
                <w:rFonts w:ascii="Marianne" w:eastAsia="Times New Roman" w:hAnsi="Marianne" w:cs="Times New Roman"/>
                <w:color w:val="5B9BD5" w:themeColor="accent1"/>
                <w:sz w:val="18"/>
                <w:szCs w:val="18"/>
                <w:lang w:eastAsia="fr-FR"/>
              </w:rPr>
            </w:pPr>
            <w:r w:rsidRPr="00886FA9">
              <w:rPr>
                <w:rFonts w:ascii="Marianne" w:hAnsi="Marianne"/>
                <w:color w:val="5B9BD5"/>
                <w:kern w:val="24"/>
                <w:sz w:val="18"/>
                <w:szCs w:val="18"/>
              </w:rPr>
              <w:t xml:space="preserve">Modalités de </w:t>
            </w:r>
            <w:r w:rsidR="002A6E1C">
              <w:rPr>
                <w:rFonts w:ascii="Marianne" w:hAnsi="Marianne"/>
                <w:color w:val="5B9BD5"/>
                <w:kern w:val="24"/>
                <w:sz w:val="18"/>
                <w:szCs w:val="18"/>
              </w:rPr>
              <w:t>gestion pour chaque élément, le contenu</w:t>
            </w:r>
            <w:r w:rsidRPr="00886FA9">
              <w:rPr>
                <w:rFonts w:ascii="Marianne" w:hAnsi="Marianne"/>
                <w:color w:val="5B9BD5"/>
                <w:kern w:val="24"/>
                <w:sz w:val="18"/>
                <w:szCs w:val="18"/>
              </w:rPr>
              <w:t xml:space="preserve"> minimal</w:t>
            </w:r>
            <w:r w:rsidR="002A6E1C">
              <w:rPr>
                <w:rFonts w:ascii="Marianne" w:hAnsi="Marianne"/>
                <w:color w:val="5B9BD5"/>
                <w:kern w:val="24"/>
                <w:sz w:val="18"/>
                <w:szCs w:val="18"/>
              </w:rPr>
              <w:t xml:space="preserve"> est retrouvé dans le</w:t>
            </w:r>
            <w:r w:rsidRPr="00886FA9">
              <w:rPr>
                <w:rFonts w:ascii="Marianne" w:hAnsi="Marianne"/>
                <w:color w:val="5B9BD5"/>
                <w:kern w:val="24"/>
                <w:sz w:val="18"/>
                <w:szCs w:val="18"/>
              </w:rPr>
              <w:t xml:space="preserve"> </w:t>
            </w:r>
            <w:proofErr w:type="spellStart"/>
            <w:r w:rsidRPr="00886FA9">
              <w:rPr>
                <w:rFonts w:ascii="Marianne" w:hAnsi="Marianne"/>
                <w:color w:val="5B9BD5"/>
                <w:kern w:val="24"/>
                <w:sz w:val="18"/>
                <w:szCs w:val="18"/>
              </w:rPr>
              <w:t>CdC</w:t>
            </w:r>
            <w:proofErr w:type="spellEnd"/>
            <w:r w:rsidRPr="00886FA9">
              <w:rPr>
                <w:rFonts w:ascii="Marianne" w:hAnsi="Marianne"/>
                <w:color w:val="5B9BD5"/>
                <w:kern w:val="24"/>
                <w:sz w:val="18"/>
                <w:szCs w:val="18"/>
              </w:rPr>
              <w:t xml:space="preserve"> de chaque mesure</w:t>
            </w:r>
          </w:p>
        </w:tc>
        <w:tc>
          <w:tcPr>
            <w:tcW w:w="1701" w:type="dxa"/>
            <w:vAlign w:val="center"/>
          </w:tcPr>
          <w:p w14:paraId="3561B535" w14:textId="06C266CB" w:rsidR="00886FA9" w:rsidRPr="00886FA9" w:rsidRDefault="00886FA9" w:rsidP="00886FA9">
            <w:pPr>
              <w:pStyle w:val="Sansinterligne"/>
              <w:rPr>
                <w:rFonts w:ascii="Marianne" w:hAnsi="Marianne"/>
                <w:color w:val="5B9BD5" w:themeColor="accent1"/>
                <w:sz w:val="18"/>
                <w:szCs w:val="18"/>
                <w:lang w:eastAsia="fr-FR"/>
              </w:rPr>
            </w:pPr>
            <w:r w:rsidRPr="00886FA9">
              <w:rPr>
                <w:rFonts w:ascii="Marianne" w:hAnsi="Marianne"/>
                <w:color w:val="5B9BD5"/>
                <w:kern w:val="24"/>
                <w:sz w:val="18"/>
                <w:szCs w:val="18"/>
              </w:rPr>
              <w:t>Périodicité</w:t>
            </w:r>
          </w:p>
        </w:tc>
        <w:tc>
          <w:tcPr>
            <w:tcW w:w="2415" w:type="dxa"/>
            <w:vAlign w:val="center"/>
          </w:tcPr>
          <w:p w14:paraId="54F8FA95" w14:textId="4D7ABEB1" w:rsidR="00886FA9" w:rsidRPr="00886FA9" w:rsidRDefault="00886FA9" w:rsidP="00886FA9">
            <w:pPr>
              <w:pStyle w:val="Sansinterligne"/>
              <w:rPr>
                <w:rFonts w:ascii="Marianne" w:hAnsi="Marianne"/>
                <w:color w:val="5B9BD5" w:themeColor="accent1"/>
                <w:sz w:val="18"/>
                <w:szCs w:val="18"/>
                <w:lang w:eastAsia="fr-FR"/>
              </w:rPr>
            </w:pPr>
            <w:r w:rsidRPr="00886FA9">
              <w:rPr>
                <w:rFonts w:ascii="Marianne" w:hAnsi="Marianne"/>
                <w:color w:val="5B9BD5"/>
                <w:kern w:val="24"/>
                <w:sz w:val="18"/>
                <w:szCs w:val="18"/>
              </w:rPr>
              <w:t>Dates, méthodes</w:t>
            </w:r>
          </w:p>
        </w:tc>
      </w:tr>
      <w:tr w:rsidR="00886FA9" w:rsidRPr="00987CDB" w14:paraId="1AAAB308" w14:textId="77777777" w:rsidTr="00886FA9">
        <w:trPr>
          <w:trHeight w:val="281"/>
        </w:trPr>
        <w:tc>
          <w:tcPr>
            <w:tcW w:w="1392" w:type="dxa"/>
            <w:vMerge w:val="restart"/>
            <w:vAlign w:val="center"/>
          </w:tcPr>
          <w:p w14:paraId="04B2D6DC"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9 / 116</w:t>
            </w:r>
          </w:p>
          <w:p w14:paraId="5BE96A98"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9 / 119</w:t>
            </w:r>
          </w:p>
          <w:p w14:paraId="02F5F4A3" w14:textId="24AB3DA9"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8 / 182</w:t>
            </w:r>
          </w:p>
        </w:tc>
        <w:tc>
          <w:tcPr>
            <w:tcW w:w="1241" w:type="dxa"/>
            <w:vMerge w:val="restart"/>
            <w:vAlign w:val="center"/>
          </w:tcPr>
          <w:p w14:paraId="57EAFDD6"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xml:space="preserve">MH EEE </w:t>
            </w:r>
          </w:p>
          <w:p w14:paraId="70C99345" w14:textId="6D18DADF"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 xml:space="preserve">+ Protection des espèces </w:t>
            </w:r>
          </w:p>
        </w:tc>
        <w:tc>
          <w:tcPr>
            <w:tcW w:w="1898" w:type="dxa"/>
            <w:vMerge w:val="restart"/>
            <w:vAlign w:val="center"/>
          </w:tcPr>
          <w:p w14:paraId="068B35D5"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Chargement max</w:t>
            </w:r>
          </w:p>
          <w:p w14:paraId="259CDB5C"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xml:space="preserve">- Chargement min </w:t>
            </w:r>
          </w:p>
          <w:p w14:paraId="0D982DFE"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Chargement max instantané de X en période hivernale</w:t>
            </w:r>
          </w:p>
          <w:p w14:paraId="22292D63"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Mise en défens</w:t>
            </w:r>
          </w:p>
          <w:p w14:paraId="20BEE6B7"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Azote/ha</w:t>
            </w:r>
          </w:p>
          <w:p w14:paraId="7FE571E3" w14:textId="56A5B35A"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- 0 phyto</w:t>
            </w:r>
          </w:p>
        </w:tc>
        <w:tc>
          <w:tcPr>
            <w:tcW w:w="1276" w:type="dxa"/>
            <w:vMerge w:val="restart"/>
            <w:shd w:val="clear" w:color="auto" w:fill="A8D08D" w:themeFill="accent6" w:themeFillTint="99"/>
            <w:vAlign w:val="center"/>
          </w:tcPr>
          <w:p w14:paraId="204F1C76" w14:textId="45F0CB5D"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prairie</w:t>
            </w:r>
          </w:p>
        </w:tc>
        <w:tc>
          <w:tcPr>
            <w:tcW w:w="3969" w:type="dxa"/>
            <w:vAlign w:val="center"/>
          </w:tcPr>
          <w:p w14:paraId="14F1794A"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Modalités d’utilisation (pâturage ou fauche ou libre)</w:t>
            </w:r>
          </w:p>
          <w:p w14:paraId="16038C3F" w14:textId="0EC6BE17"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C00000"/>
                <w:kern w:val="24"/>
                <w:sz w:val="18"/>
                <w:szCs w:val="18"/>
              </w:rPr>
              <w:t>Parcelle 9/116 : Pâturage obligatoire.</w:t>
            </w:r>
          </w:p>
        </w:tc>
        <w:tc>
          <w:tcPr>
            <w:tcW w:w="1701" w:type="dxa"/>
            <w:vAlign w:val="center"/>
          </w:tcPr>
          <w:p w14:paraId="1F35051A" w14:textId="6A1EAFF7"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Tous les ans</w:t>
            </w:r>
          </w:p>
        </w:tc>
        <w:tc>
          <w:tcPr>
            <w:tcW w:w="2415" w:type="dxa"/>
            <w:vAlign w:val="center"/>
          </w:tcPr>
          <w:p w14:paraId="21281B44" w14:textId="70663F88"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Respect chargement max instantané du xx/xx au xx/xx</w:t>
            </w:r>
          </w:p>
        </w:tc>
      </w:tr>
      <w:tr w:rsidR="00886FA9" w:rsidRPr="00987CDB" w14:paraId="161CB856" w14:textId="77777777" w:rsidTr="00886FA9">
        <w:trPr>
          <w:trHeight w:val="477"/>
        </w:trPr>
        <w:tc>
          <w:tcPr>
            <w:tcW w:w="1392" w:type="dxa"/>
            <w:vMerge/>
            <w:vAlign w:val="center"/>
          </w:tcPr>
          <w:p w14:paraId="21A2FDA5"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41" w:type="dxa"/>
            <w:vMerge/>
            <w:vAlign w:val="center"/>
          </w:tcPr>
          <w:p w14:paraId="04E95E37"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898" w:type="dxa"/>
            <w:vMerge/>
            <w:vAlign w:val="center"/>
          </w:tcPr>
          <w:p w14:paraId="07D00B19"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76" w:type="dxa"/>
            <w:vMerge/>
            <w:shd w:val="clear" w:color="auto" w:fill="A8D08D" w:themeFill="accent6" w:themeFillTint="99"/>
            <w:vAlign w:val="center"/>
          </w:tcPr>
          <w:p w14:paraId="53466A83"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3969" w:type="dxa"/>
            <w:vAlign w:val="center"/>
          </w:tcPr>
          <w:p w14:paraId="4F7118C7" w14:textId="2721B5AE"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Maintien de l’accès à la parcelle</w:t>
            </w:r>
          </w:p>
        </w:tc>
        <w:tc>
          <w:tcPr>
            <w:tcW w:w="1701" w:type="dxa"/>
            <w:vAlign w:val="center"/>
          </w:tcPr>
          <w:p w14:paraId="469AE599" w14:textId="6595E49C" w:rsidR="00886FA9" w:rsidRPr="00886FA9" w:rsidRDefault="00886FA9" w:rsidP="00886FA9">
            <w:pPr>
              <w:pStyle w:val="Sansinterligne"/>
              <w:rPr>
                <w:rFonts w:ascii="Marianne" w:hAnsi="Marianne" w:cs="Arial Narrow"/>
                <w:sz w:val="18"/>
                <w:szCs w:val="18"/>
              </w:rPr>
            </w:pPr>
            <w:r w:rsidRPr="00886FA9">
              <w:rPr>
                <w:rFonts w:ascii="Marianne" w:hAnsi="Marianne" w:cs="Arial Narrow"/>
                <w:color w:val="000000" w:themeColor="text1"/>
                <w:kern w:val="24"/>
                <w:sz w:val="18"/>
                <w:szCs w:val="18"/>
              </w:rPr>
              <w:t>Tous les 2 ans</w:t>
            </w:r>
          </w:p>
        </w:tc>
        <w:tc>
          <w:tcPr>
            <w:tcW w:w="2415" w:type="dxa"/>
            <w:vAlign w:val="center"/>
          </w:tcPr>
          <w:p w14:paraId="40D0676E" w14:textId="62A409D5"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s="Arial Narrow"/>
                <w:color w:val="000000" w:themeColor="text1"/>
                <w:kern w:val="24"/>
                <w:sz w:val="18"/>
                <w:szCs w:val="18"/>
              </w:rPr>
              <w:t>Toute l’année</w:t>
            </w:r>
          </w:p>
        </w:tc>
      </w:tr>
      <w:tr w:rsidR="00886FA9" w:rsidRPr="00987CDB" w14:paraId="32108E32" w14:textId="77777777" w:rsidTr="00886FA9">
        <w:trPr>
          <w:trHeight w:val="555"/>
        </w:trPr>
        <w:tc>
          <w:tcPr>
            <w:tcW w:w="1392" w:type="dxa"/>
            <w:vMerge/>
            <w:vAlign w:val="center"/>
          </w:tcPr>
          <w:p w14:paraId="66D878C2"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41" w:type="dxa"/>
            <w:vMerge/>
            <w:vAlign w:val="center"/>
          </w:tcPr>
          <w:p w14:paraId="199D8930"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898" w:type="dxa"/>
            <w:vMerge/>
            <w:vAlign w:val="center"/>
          </w:tcPr>
          <w:p w14:paraId="4BA4C0B1"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76" w:type="dxa"/>
            <w:vMerge/>
            <w:shd w:val="clear" w:color="auto" w:fill="A8D08D" w:themeFill="accent6" w:themeFillTint="99"/>
            <w:vAlign w:val="center"/>
          </w:tcPr>
          <w:p w14:paraId="0A81205E"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3969" w:type="dxa"/>
            <w:vAlign w:val="center"/>
          </w:tcPr>
          <w:p w14:paraId="16C3765D" w14:textId="691CFD6E"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Remise en état des prairies après inondation</w:t>
            </w:r>
          </w:p>
        </w:tc>
        <w:tc>
          <w:tcPr>
            <w:tcW w:w="1701" w:type="dxa"/>
            <w:vAlign w:val="center"/>
          </w:tcPr>
          <w:p w14:paraId="6CE1F291" w14:textId="02DD1A8D" w:rsidR="00886FA9" w:rsidRPr="00886FA9" w:rsidRDefault="00886FA9" w:rsidP="00886FA9">
            <w:pPr>
              <w:autoSpaceDE w:val="0"/>
              <w:autoSpaceDN w:val="0"/>
              <w:adjustRightInd w:val="0"/>
              <w:rPr>
                <w:rFonts w:ascii="Marianne" w:hAnsi="Marianne" w:cs="Arial Narrow"/>
                <w:sz w:val="18"/>
                <w:szCs w:val="18"/>
              </w:rPr>
            </w:pPr>
            <w:r w:rsidRPr="00886FA9">
              <w:rPr>
                <w:rFonts w:ascii="Marianne" w:hAnsi="Marianne" w:cs="Arial Narrow"/>
                <w:color w:val="000000" w:themeColor="text1"/>
                <w:kern w:val="24"/>
                <w:sz w:val="18"/>
                <w:szCs w:val="18"/>
              </w:rPr>
              <w:t>Tous les ans</w:t>
            </w:r>
          </w:p>
        </w:tc>
        <w:tc>
          <w:tcPr>
            <w:tcW w:w="2415" w:type="dxa"/>
            <w:vAlign w:val="center"/>
          </w:tcPr>
          <w:p w14:paraId="5DFCEF78" w14:textId="77777777" w:rsidR="00886FA9" w:rsidRPr="00886FA9" w:rsidRDefault="00886FA9" w:rsidP="00886FA9">
            <w:pPr>
              <w:pStyle w:val="NormalWeb"/>
              <w:spacing w:before="0" w:beforeAutospacing="0" w:after="0" w:afterAutospacing="0" w:line="276" w:lineRule="auto"/>
              <w:rPr>
                <w:rFonts w:ascii="Arial" w:hAnsi="Arial" w:cs="Arial"/>
                <w:sz w:val="18"/>
                <w:szCs w:val="18"/>
              </w:rPr>
            </w:pPr>
            <w:r w:rsidRPr="00886FA9">
              <w:rPr>
                <w:rFonts w:ascii="Marianne" w:hAnsi="Marianne" w:cs="Arial Narrow"/>
                <w:color w:val="000000" w:themeColor="text1"/>
                <w:kern w:val="24"/>
                <w:sz w:val="18"/>
                <w:szCs w:val="18"/>
              </w:rPr>
              <w:t>Au plus tard</w:t>
            </w:r>
          </w:p>
          <w:p w14:paraId="235FECEA" w14:textId="4B7BA4B0"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s="Arial Narrow"/>
                <w:color w:val="000000" w:themeColor="text1"/>
                <w:kern w:val="24"/>
                <w:sz w:val="18"/>
                <w:szCs w:val="18"/>
              </w:rPr>
              <w:t>le 1er juillet</w:t>
            </w:r>
          </w:p>
        </w:tc>
      </w:tr>
      <w:tr w:rsidR="00886FA9" w:rsidRPr="00987CDB" w14:paraId="5271E8B5" w14:textId="77777777" w:rsidTr="00E646F5">
        <w:trPr>
          <w:trHeight w:val="1123"/>
        </w:trPr>
        <w:tc>
          <w:tcPr>
            <w:tcW w:w="1392" w:type="dxa"/>
            <w:vMerge/>
            <w:vAlign w:val="center"/>
          </w:tcPr>
          <w:p w14:paraId="402BEF0D"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41" w:type="dxa"/>
            <w:vMerge/>
            <w:vAlign w:val="center"/>
          </w:tcPr>
          <w:p w14:paraId="707EAC39"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898" w:type="dxa"/>
            <w:vMerge/>
            <w:vAlign w:val="center"/>
          </w:tcPr>
          <w:p w14:paraId="46A1F321"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76" w:type="dxa"/>
            <w:shd w:val="clear" w:color="auto" w:fill="70AD47" w:themeFill="accent6"/>
            <w:vAlign w:val="center"/>
          </w:tcPr>
          <w:p w14:paraId="4DF90C88" w14:textId="3156107F"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Roselière</w:t>
            </w:r>
          </w:p>
        </w:tc>
        <w:tc>
          <w:tcPr>
            <w:tcW w:w="3969" w:type="dxa"/>
            <w:vAlign w:val="center"/>
          </w:tcPr>
          <w:p w14:paraId="6662AB8C" w14:textId="630369DE"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Mise en défens</w:t>
            </w:r>
          </w:p>
        </w:tc>
        <w:tc>
          <w:tcPr>
            <w:tcW w:w="1701" w:type="dxa"/>
            <w:vAlign w:val="center"/>
          </w:tcPr>
          <w:p w14:paraId="77E3CFCB" w14:textId="6F5E235C" w:rsidR="00886FA9" w:rsidRPr="00886FA9" w:rsidRDefault="00886FA9" w:rsidP="00886FA9">
            <w:pPr>
              <w:pStyle w:val="Sansinterligne"/>
              <w:rPr>
                <w:rFonts w:ascii="Marianne" w:hAnsi="Marianne"/>
                <w:sz w:val="18"/>
                <w:szCs w:val="18"/>
                <w:lang w:eastAsia="fr-FR"/>
              </w:rPr>
            </w:pPr>
            <w:r w:rsidRPr="00886FA9">
              <w:rPr>
                <w:rFonts w:ascii="Marianne" w:hAnsi="Marianne"/>
                <w:color w:val="000000" w:themeColor="text1"/>
                <w:kern w:val="24"/>
                <w:sz w:val="18"/>
                <w:szCs w:val="18"/>
              </w:rPr>
              <w:t>Tous les ans</w:t>
            </w:r>
          </w:p>
        </w:tc>
        <w:tc>
          <w:tcPr>
            <w:tcW w:w="2415" w:type="dxa"/>
            <w:vAlign w:val="center"/>
          </w:tcPr>
          <w:p w14:paraId="725C1A82" w14:textId="7A5F787D"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Interdiction d’intervention du XXX au XXX.</w:t>
            </w:r>
          </w:p>
        </w:tc>
      </w:tr>
      <w:tr w:rsidR="00886FA9" w:rsidRPr="00987CDB" w14:paraId="0946707D" w14:textId="77777777" w:rsidTr="00E646F5">
        <w:trPr>
          <w:trHeight w:val="1123"/>
        </w:trPr>
        <w:tc>
          <w:tcPr>
            <w:tcW w:w="1392" w:type="dxa"/>
            <w:vMerge/>
            <w:vAlign w:val="center"/>
          </w:tcPr>
          <w:p w14:paraId="76F94EC7"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41" w:type="dxa"/>
            <w:vMerge/>
            <w:vAlign w:val="center"/>
          </w:tcPr>
          <w:p w14:paraId="55501F21"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898" w:type="dxa"/>
            <w:vMerge/>
            <w:vAlign w:val="center"/>
          </w:tcPr>
          <w:p w14:paraId="7DC7121F"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76" w:type="dxa"/>
            <w:shd w:val="clear" w:color="auto" w:fill="9CC2E5" w:themeFill="accent1" w:themeFillTint="99"/>
            <w:vAlign w:val="center"/>
          </w:tcPr>
          <w:p w14:paraId="590F26FF" w14:textId="42AA2EFD"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Mare</w:t>
            </w:r>
          </w:p>
        </w:tc>
        <w:tc>
          <w:tcPr>
            <w:tcW w:w="3969" w:type="dxa"/>
            <w:vAlign w:val="center"/>
          </w:tcPr>
          <w:p w14:paraId="7970EF1A" w14:textId="160FAB24" w:rsidR="00886FA9" w:rsidRPr="00886FA9" w:rsidRDefault="00886FA9" w:rsidP="00886FA9">
            <w:pPr>
              <w:pStyle w:val="NormalWeb"/>
              <w:spacing w:before="0" w:beforeAutospacing="0" w:after="0" w:afterAutospacing="0" w:line="276" w:lineRule="auto"/>
              <w:rPr>
                <w:rFonts w:ascii="Arial" w:hAnsi="Arial" w:cs="Arial"/>
                <w:sz w:val="18"/>
                <w:szCs w:val="18"/>
              </w:rPr>
            </w:pPr>
            <w:r w:rsidRPr="00886FA9">
              <w:rPr>
                <w:rFonts w:ascii="Marianne" w:hAnsi="Marianne" w:cs="Arial Narrow"/>
                <w:color w:val="000000" w:themeColor="text1"/>
                <w:kern w:val="24"/>
                <w:sz w:val="18"/>
                <w:szCs w:val="18"/>
              </w:rPr>
              <w:t>Enlèvement des ligneux afin d’éviter la fermeture de la mare, du bras</w:t>
            </w:r>
            <w:r w:rsidR="00DF136F">
              <w:rPr>
                <w:rFonts w:ascii="Marianne" w:hAnsi="Marianne" w:cs="Arial Narrow"/>
                <w:color w:val="000000" w:themeColor="text1"/>
                <w:kern w:val="24"/>
                <w:sz w:val="18"/>
                <w:szCs w:val="18"/>
              </w:rPr>
              <w:t xml:space="preserve"> </w:t>
            </w:r>
            <w:r w:rsidRPr="00886FA9">
              <w:rPr>
                <w:rFonts w:ascii="Marianne" w:hAnsi="Marianne" w:cs="Arial Narrow"/>
                <w:color w:val="000000" w:themeColor="text1"/>
                <w:kern w:val="24"/>
                <w:sz w:val="18"/>
                <w:szCs w:val="18"/>
              </w:rPr>
              <w:t>mort, de la dépression humide,</w:t>
            </w:r>
          </w:p>
          <w:p w14:paraId="0885AE68" w14:textId="7C91C409" w:rsidR="00886FA9" w:rsidRPr="00886FA9" w:rsidRDefault="00886FA9" w:rsidP="00886FA9">
            <w:pPr>
              <w:autoSpaceDE w:val="0"/>
              <w:autoSpaceDN w:val="0"/>
              <w:adjustRightInd w:val="0"/>
              <w:rPr>
                <w:rFonts w:ascii="Marianne" w:hAnsi="Marianne" w:cs="Arial Narrow"/>
                <w:sz w:val="18"/>
                <w:szCs w:val="18"/>
              </w:rPr>
            </w:pPr>
            <w:r w:rsidRPr="00886FA9">
              <w:rPr>
                <w:rFonts w:ascii="Marianne" w:hAnsi="Marianne"/>
                <w:color w:val="C00000"/>
                <w:kern w:val="24"/>
                <w:sz w:val="18"/>
                <w:szCs w:val="18"/>
              </w:rPr>
              <w:t>Parcelle 8/182 : Reproduction de grenouille dès le 1</w:t>
            </w:r>
            <w:r w:rsidRPr="00886FA9">
              <w:rPr>
                <w:rFonts w:ascii="Marianne" w:hAnsi="Marianne"/>
                <w:color w:val="C00000"/>
                <w:kern w:val="24"/>
                <w:position w:val="4"/>
                <w:sz w:val="18"/>
                <w:szCs w:val="18"/>
                <w:vertAlign w:val="superscript"/>
              </w:rPr>
              <w:t>er</w:t>
            </w:r>
            <w:r w:rsidRPr="00886FA9">
              <w:rPr>
                <w:rFonts w:ascii="Marianne" w:hAnsi="Marianne"/>
                <w:color w:val="C00000"/>
                <w:kern w:val="24"/>
                <w:sz w:val="18"/>
                <w:szCs w:val="18"/>
              </w:rPr>
              <w:t xml:space="preserve"> mars.</w:t>
            </w:r>
          </w:p>
        </w:tc>
        <w:tc>
          <w:tcPr>
            <w:tcW w:w="1701" w:type="dxa"/>
            <w:vAlign w:val="center"/>
          </w:tcPr>
          <w:p w14:paraId="2BA6E356" w14:textId="353CD48A" w:rsidR="00886FA9" w:rsidRPr="00886FA9" w:rsidRDefault="00886FA9" w:rsidP="00886FA9">
            <w:pPr>
              <w:autoSpaceDE w:val="0"/>
              <w:autoSpaceDN w:val="0"/>
              <w:adjustRightInd w:val="0"/>
              <w:rPr>
                <w:rFonts w:ascii="Marianne" w:hAnsi="Marianne" w:cs="Arial Narrow"/>
                <w:sz w:val="18"/>
                <w:szCs w:val="18"/>
              </w:rPr>
            </w:pPr>
            <w:r w:rsidRPr="00886FA9">
              <w:rPr>
                <w:rFonts w:ascii="Marianne" w:hAnsi="Marianne" w:cs="Arial Narrow"/>
                <w:color w:val="000000" w:themeColor="text1"/>
                <w:kern w:val="24"/>
                <w:sz w:val="18"/>
                <w:szCs w:val="18"/>
              </w:rPr>
              <w:t>Tous les 3 ans</w:t>
            </w:r>
          </w:p>
        </w:tc>
        <w:tc>
          <w:tcPr>
            <w:tcW w:w="2415" w:type="dxa"/>
            <w:vAlign w:val="center"/>
          </w:tcPr>
          <w:p w14:paraId="4D6C5246" w14:textId="77777777" w:rsidR="00886FA9" w:rsidRPr="00886FA9" w:rsidRDefault="00886FA9" w:rsidP="00886FA9">
            <w:pPr>
              <w:pStyle w:val="NormalWeb"/>
              <w:spacing w:before="0" w:beforeAutospacing="0" w:after="0" w:afterAutospacing="0" w:line="276" w:lineRule="auto"/>
              <w:rPr>
                <w:rFonts w:ascii="Arial" w:hAnsi="Arial" w:cs="Arial"/>
                <w:sz w:val="18"/>
                <w:szCs w:val="18"/>
              </w:rPr>
            </w:pPr>
            <w:r w:rsidRPr="00886FA9">
              <w:rPr>
                <w:rFonts w:ascii="Marianne" w:hAnsi="Marianne" w:cs="Arial Narrow"/>
                <w:color w:val="000000" w:themeColor="text1"/>
                <w:kern w:val="24"/>
                <w:sz w:val="18"/>
                <w:szCs w:val="18"/>
              </w:rPr>
              <w:t>Une fois par an</w:t>
            </w:r>
          </w:p>
          <w:p w14:paraId="5DCC7F8F" w14:textId="4F9D1A13" w:rsidR="00886FA9" w:rsidRPr="00886FA9" w:rsidRDefault="00886FA9" w:rsidP="00886FA9">
            <w:pPr>
              <w:autoSpaceDE w:val="0"/>
              <w:autoSpaceDN w:val="0"/>
              <w:adjustRightInd w:val="0"/>
              <w:rPr>
                <w:rFonts w:ascii="Marianne" w:hAnsi="Marianne" w:cs="Arial Narrow"/>
                <w:sz w:val="18"/>
                <w:szCs w:val="18"/>
              </w:rPr>
            </w:pPr>
            <w:r w:rsidRPr="00886FA9">
              <w:rPr>
                <w:rFonts w:ascii="Marianne" w:hAnsi="Marianne" w:cs="Arial Narrow"/>
                <w:color w:val="000000" w:themeColor="text1"/>
                <w:kern w:val="24"/>
                <w:sz w:val="18"/>
                <w:szCs w:val="18"/>
              </w:rPr>
              <w:t>entre le 1er août et le 14 mars</w:t>
            </w:r>
          </w:p>
        </w:tc>
      </w:tr>
      <w:tr w:rsidR="00886FA9" w:rsidRPr="00987CDB" w14:paraId="57862D98" w14:textId="77777777" w:rsidTr="00E646F5">
        <w:trPr>
          <w:trHeight w:val="530"/>
        </w:trPr>
        <w:tc>
          <w:tcPr>
            <w:tcW w:w="1392" w:type="dxa"/>
            <w:vMerge/>
            <w:tcBorders>
              <w:bottom w:val="single" w:sz="4" w:space="0" w:color="auto"/>
            </w:tcBorders>
            <w:vAlign w:val="center"/>
          </w:tcPr>
          <w:p w14:paraId="6E560F39"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41" w:type="dxa"/>
            <w:vMerge/>
            <w:tcBorders>
              <w:bottom w:val="single" w:sz="4" w:space="0" w:color="auto"/>
            </w:tcBorders>
            <w:vAlign w:val="center"/>
          </w:tcPr>
          <w:p w14:paraId="7692F72A"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898" w:type="dxa"/>
            <w:vMerge/>
            <w:tcBorders>
              <w:bottom w:val="single" w:sz="4" w:space="0" w:color="auto"/>
            </w:tcBorders>
            <w:vAlign w:val="center"/>
          </w:tcPr>
          <w:p w14:paraId="7F20F107" w14:textId="77777777" w:rsidR="00886FA9" w:rsidRPr="00886FA9" w:rsidRDefault="00886FA9" w:rsidP="00886FA9">
            <w:pPr>
              <w:pStyle w:val="Sansinterligne"/>
              <w:rPr>
                <w:rFonts w:ascii="Marianne" w:eastAsia="Times New Roman" w:hAnsi="Marianne" w:cs="Times New Roman"/>
                <w:sz w:val="18"/>
                <w:szCs w:val="18"/>
                <w:lang w:eastAsia="fr-FR"/>
              </w:rPr>
            </w:pPr>
          </w:p>
        </w:tc>
        <w:tc>
          <w:tcPr>
            <w:tcW w:w="1276" w:type="dxa"/>
            <w:tcBorders>
              <w:bottom w:val="single" w:sz="4" w:space="0" w:color="auto"/>
            </w:tcBorders>
            <w:shd w:val="clear" w:color="auto" w:fill="ED7D31" w:themeFill="accent2"/>
            <w:vAlign w:val="center"/>
          </w:tcPr>
          <w:p w14:paraId="2DCB939A" w14:textId="2AD6E78C"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EEE</w:t>
            </w:r>
          </w:p>
        </w:tc>
        <w:tc>
          <w:tcPr>
            <w:tcW w:w="3969" w:type="dxa"/>
            <w:tcBorders>
              <w:bottom w:val="single" w:sz="4" w:space="0" w:color="auto"/>
            </w:tcBorders>
            <w:vAlign w:val="center"/>
          </w:tcPr>
          <w:p w14:paraId="75EA50BC" w14:textId="1ECE779C"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Signalement et arrachage des nouvelles stations</w:t>
            </w:r>
          </w:p>
        </w:tc>
        <w:tc>
          <w:tcPr>
            <w:tcW w:w="1701" w:type="dxa"/>
            <w:tcBorders>
              <w:bottom w:val="single" w:sz="4" w:space="0" w:color="auto"/>
            </w:tcBorders>
            <w:vAlign w:val="center"/>
          </w:tcPr>
          <w:p w14:paraId="1DDD5DE4" w14:textId="3A444928"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Tous les ans</w:t>
            </w:r>
          </w:p>
        </w:tc>
        <w:tc>
          <w:tcPr>
            <w:tcW w:w="2415" w:type="dxa"/>
            <w:tcBorders>
              <w:bottom w:val="single" w:sz="4" w:space="0" w:color="auto"/>
            </w:tcBorders>
            <w:vAlign w:val="center"/>
          </w:tcPr>
          <w:p w14:paraId="39283BAD" w14:textId="5D189C19"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Du 15 juillet au 15 septembre</w:t>
            </w:r>
          </w:p>
        </w:tc>
      </w:tr>
      <w:tr w:rsidR="00886FA9" w:rsidRPr="00987CDB" w14:paraId="32E2F4B5" w14:textId="77777777" w:rsidTr="00886FA9">
        <w:trPr>
          <w:trHeight w:val="561"/>
        </w:trPr>
        <w:tc>
          <w:tcPr>
            <w:tcW w:w="1392" w:type="dxa"/>
            <w:vMerge w:val="restart"/>
            <w:tcBorders>
              <w:bottom w:val="single" w:sz="4" w:space="0" w:color="auto"/>
            </w:tcBorders>
            <w:vAlign w:val="center"/>
          </w:tcPr>
          <w:p w14:paraId="0EAD5EC1"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2 / 85</w:t>
            </w:r>
          </w:p>
          <w:p w14:paraId="1C72F7DF" w14:textId="2C18CA3C"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9 / 117</w:t>
            </w:r>
          </w:p>
        </w:tc>
        <w:tc>
          <w:tcPr>
            <w:tcW w:w="1241" w:type="dxa"/>
            <w:vMerge w:val="restart"/>
            <w:tcBorders>
              <w:bottom w:val="single" w:sz="4" w:space="0" w:color="auto"/>
            </w:tcBorders>
            <w:vAlign w:val="center"/>
          </w:tcPr>
          <w:p w14:paraId="019BF225" w14:textId="52DED0A7"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MH EEE</w:t>
            </w:r>
          </w:p>
        </w:tc>
        <w:tc>
          <w:tcPr>
            <w:tcW w:w="1898" w:type="dxa"/>
            <w:vMerge w:val="restart"/>
            <w:tcBorders>
              <w:bottom w:val="single" w:sz="4" w:space="0" w:color="auto"/>
            </w:tcBorders>
            <w:vAlign w:val="center"/>
          </w:tcPr>
          <w:p w14:paraId="596188DA"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Mise en défens</w:t>
            </w:r>
          </w:p>
          <w:p w14:paraId="0DCBFA00" w14:textId="77777777" w:rsidR="00886FA9" w:rsidRPr="00886FA9" w:rsidRDefault="00886FA9" w:rsidP="00886FA9">
            <w:pPr>
              <w:pStyle w:val="NormalWeb"/>
              <w:spacing w:before="0" w:beforeAutospacing="0" w:after="0" w:afterAutospacing="0"/>
              <w:rPr>
                <w:rFonts w:ascii="Arial" w:hAnsi="Arial" w:cs="Arial"/>
                <w:sz w:val="18"/>
                <w:szCs w:val="18"/>
              </w:rPr>
            </w:pPr>
            <w:r w:rsidRPr="00886FA9">
              <w:rPr>
                <w:rFonts w:ascii="Marianne" w:hAnsi="Marianne"/>
                <w:color w:val="000000" w:themeColor="text1"/>
                <w:kern w:val="24"/>
                <w:sz w:val="18"/>
                <w:szCs w:val="18"/>
              </w:rPr>
              <w:t>- Azote/ha</w:t>
            </w:r>
          </w:p>
          <w:p w14:paraId="7B3C4136" w14:textId="65428D91"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- 0 phyto</w:t>
            </w:r>
          </w:p>
        </w:tc>
        <w:tc>
          <w:tcPr>
            <w:tcW w:w="1276" w:type="dxa"/>
            <w:tcBorders>
              <w:bottom w:val="single" w:sz="4" w:space="0" w:color="auto"/>
            </w:tcBorders>
            <w:shd w:val="clear" w:color="auto" w:fill="A8D08D" w:themeFill="accent6" w:themeFillTint="99"/>
            <w:vAlign w:val="center"/>
          </w:tcPr>
          <w:p w14:paraId="519EBD5C" w14:textId="715517DA"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prairie</w:t>
            </w:r>
          </w:p>
        </w:tc>
        <w:tc>
          <w:tcPr>
            <w:tcW w:w="3969" w:type="dxa"/>
            <w:tcBorders>
              <w:bottom w:val="single" w:sz="4" w:space="0" w:color="auto"/>
            </w:tcBorders>
            <w:vAlign w:val="center"/>
          </w:tcPr>
          <w:p w14:paraId="51D35F4B" w14:textId="37723927" w:rsidR="00886FA9" w:rsidRPr="00886FA9" w:rsidRDefault="00886FA9" w:rsidP="00886FA9">
            <w:pPr>
              <w:rPr>
                <w:rFonts w:ascii="Marianne" w:hAnsi="Marianne"/>
                <w:sz w:val="18"/>
                <w:szCs w:val="18"/>
              </w:rPr>
            </w:pPr>
            <w:r w:rsidRPr="00886FA9">
              <w:rPr>
                <w:rFonts w:ascii="Marianne" w:hAnsi="Marianne"/>
                <w:color w:val="000000" w:themeColor="text1"/>
                <w:kern w:val="24"/>
                <w:sz w:val="18"/>
                <w:szCs w:val="18"/>
              </w:rPr>
              <w:t>Modalités d’utilisation (pâturage ou fauche ou libre ?)</w:t>
            </w:r>
          </w:p>
        </w:tc>
        <w:tc>
          <w:tcPr>
            <w:tcW w:w="1701" w:type="dxa"/>
            <w:tcBorders>
              <w:bottom w:val="single" w:sz="4" w:space="0" w:color="auto"/>
            </w:tcBorders>
            <w:vAlign w:val="center"/>
          </w:tcPr>
          <w:p w14:paraId="345363F5" w14:textId="18E841D8" w:rsidR="00886FA9" w:rsidRPr="00886FA9" w:rsidRDefault="00886FA9" w:rsidP="00886FA9">
            <w:pPr>
              <w:rPr>
                <w:rFonts w:ascii="Marianne" w:hAnsi="Marianne"/>
                <w:sz w:val="18"/>
                <w:szCs w:val="18"/>
              </w:rPr>
            </w:pPr>
            <w:r w:rsidRPr="00886FA9">
              <w:rPr>
                <w:rFonts w:ascii="Marianne" w:hAnsi="Marianne"/>
                <w:color w:val="000000" w:themeColor="text1"/>
                <w:kern w:val="24"/>
                <w:sz w:val="18"/>
                <w:szCs w:val="18"/>
              </w:rPr>
              <w:t>Tous les ans</w:t>
            </w:r>
          </w:p>
        </w:tc>
        <w:tc>
          <w:tcPr>
            <w:tcW w:w="2415" w:type="dxa"/>
            <w:tcBorders>
              <w:bottom w:val="single" w:sz="4" w:space="0" w:color="auto"/>
            </w:tcBorders>
            <w:vAlign w:val="center"/>
          </w:tcPr>
          <w:p w14:paraId="34FB972A" w14:textId="2132BA1C" w:rsidR="00886FA9" w:rsidRPr="00886FA9" w:rsidRDefault="00886FA9" w:rsidP="00886FA9">
            <w:pPr>
              <w:rPr>
                <w:rFonts w:ascii="Marianne" w:hAnsi="Marianne"/>
                <w:sz w:val="18"/>
                <w:szCs w:val="18"/>
              </w:rPr>
            </w:pPr>
            <w:r w:rsidRPr="00886FA9">
              <w:rPr>
                <w:rFonts w:ascii="Marianne" w:hAnsi="Marianne"/>
                <w:color w:val="000000" w:themeColor="text1"/>
                <w:kern w:val="24"/>
                <w:sz w:val="18"/>
                <w:szCs w:val="18"/>
              </w:rPr>
              <w:t> </w:t>
            </w:r>
          </w:p>
        </w:tc>
      </w:tr>
      <w:tr w:rsidR="002A6E1C" w:rsidRPr="00987CDB" w14:paraId="7E1183E7" w14:textId="77777777" w:rsidTr="00E646F5">
        <w:trPr>
          <w:trHeight w:val="767"/>
        </w:trPr>
        <w:tc>
          <w:tcPr>
            <w:tcW w:w="1392" w:type="dxa"/>
            <w:vMerge/>
            <w:tcBorders>
              <w:bottom w:val="single" w:sz="4" w:space="0" w:color="auto"/>
            </w:tcBorders>
            <w:vAlign w:val="center"/>
          </w:tcPr>
          <w:p w14:paraId="47D2A469" w14:textId="77777777" w:rsidR="002A6E1C" w:rsidRPr="00886FA9" w:rsidRDefault="002A6E1C" w:rsidP="002A6E1C">
            <w:pPr>
              <w:pStyle w:val="Sansinterligne"/>
              <w:rPr>
                <w:rFonts w:ascii="Marianne" w:eastAsia="Times New Roman" w:hAnsi="Marianne" w:cs="Times New Roman"/>
                <w:sz w:val="18"/>
                <w:szCs w:val="18"/>
                <w:lang w:eastAsia="fr-FR"/>
              </w:rPr>
            </w:pPr>
          </w:p>
        </w:tc>
        <w:tc>
          <w:tcPr>
            <w:tcW w:w="1241" w:type="dxa"/>
            <w:vMerge/>
            <w:tcBorders>
              <w:bottom w:val="single" w:sz="4" w:space="0" w:color="auto"/>
            </w:tcBorders>
            <w:vAlign w:val="center"/>
          </w:tcPr>
          <w:p w14:paraId="76FA361E" w14:textId="77777777" w:rsidR="002A6E1C" w:rsidRPr="00886FA9" w:rsidRDefault="002A6E1C" w:rsidP="002A6E1C">
            <w:pPr>
              <w:pStyle w:val="Sansinterligne"/>
              <w:rPr>
                <w:rFonts w:ascii="Marianne" w:eastAsia="Times New Roman" w:hAnsi="Marianne" w:cs="Times New Roman"/>
                <w:sz w:val="18"/>
                <w:szCs w:val="18"/>
                <w:lang w:eastAsia="fr-FR"/>
              </w:rPr>
            </w:pPr>
          </w:p>
        </w:tc>
        <w:tc>
          <w:tcPr>
            <w:tcW w:w="1898" w:type="dxa"/>
            <w:vMerge/>
            <w:tcBorders>
              <w:bottom w:val="single" w:sz="4" w:space="0" w:color="auto"/>
            </w:tcBorders>
            <w:vAlign w:val="center"/>
          </w:tcPr>
          <w:p w14:paraId="77FB2544" w14:textId="77777777" w:rsidR="002A6E1C" w:rsidRPr="00886FA9" w:rsidRDefault="002A6E1C" w:rsidP="002A6E1C">
            <w:pPr>
              <w:pStyle w:val="Sansinterligne"/>
              <w:rPr>
                <w:rFonts w:ascii="Marianne" w:eastAsia="Times New Roman" w:hAnsi="Marianne" w:cs="Times New Roman"/>
                <w:sz w:val="18"/>
                <w:szCs w:val="18"/>
                <w:lang w:eastAsia="fr-FR"/>
              </w:rPr>
            </w:pPr>
          </w:p>
        </w:tc>
        <w:tc>
          <w:tcPr>
            <w:tcW w:w="1276" w:type="dxa"/>
            <w:tcBorders>
              <w:bottom w:val="single" w:sz="4" w:space="0" w:color="auto"/>
            </w:tcBorders>
            <w:shd w:val="clear" w:color="auto" w:fill="ED7D31" w:themeFill="accent2"/>
            <w:vAlign w:val="center"/>
          </w:tcPr>
          <w:p w14:paraId="78D19204" w14:textId="41523497" w:rsidR="002A6E1C" w:rsidRPr="00886FA9" w:rsidRDefault="002A6E1C" w:rsidP="002A6E1C">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EEE</w:t>
            </w:r>
          </w:p>
        </w:tc>
        <w:tc>
          <w:tcPr>
            <w:tcW w:w="3969" w:type="dxa"/>
            <w:tcBorders>
              <w:bottom w:val="single" w:sz="4" w:space="0" w:color="auto"/>
            </w:tcBorders>
            <w:vAlign w:val="center"/>
          </w:tcPr>
          <w:p w14:paraId="1ADBAE73" w14:textId="0FD5B722" w:rsidR="002A6E1C" w:rsidRPr="00886FA9" w:rsidRDefault="002A6E1C" w:rsidP="002A6E1C">
            <w:pPr>
              <w:rPr>
                <w:rFonts w:ascii="Marianne" w:hAnsi="Marianne"/>
                <w:sz w:val="18"/>
                <w:szCs w:val="18"/>
              </w:rPr>
            </w:pPr>
            <w:r w:rsidRPr="00886FA9">
              <w:rPr>
                <w:rFonts w:ascii="Marianne" w:hAnsi="Marianne"/>
                <w:color w:val="000000" w:themeColor="text1"/>
                <w:kern w:val="24"/>
                <w:sz w:val="18"/>
                <w:szCs w:val="18"/>
              </w:rPr>
              <w:t>Signalement et arrachage des nouvelles stations</w:t>
            </w:r>
          </w:p>
        </w:tc>
        <w:tc>
          <w:tcPr>
            <w:tcW w:w="1701" w:type="dxa"/>
            <w:tcBorders>
              <w:bottom w:val="single" w:sz="4" w:space="0" w:color="auto"/>
            </w:tcBorders>
            <w:vAlign w:val="center"/>
          </w:tcPr>
          <w:p w14:paraId="57105E51" w14:textId="53F22D18" w:rsidR="002A6E1C" w:rsidRPr="00886FA9" w:rsidRDefault="002A6E1C" w:rsidP="002A6E1C">
            <w:pPr>
              <w:rPr>
                <w:rFonts w:ascii="Marianne" w:hAnsi="Marianne"/>
                <w:sz w:val="18"/>
                <w:szCs w:val="18"/>
              </w:rPr>
            </w:pPr>
            <w:r w:rsidRPr="00886FA9">
              <w:rPr>
                <w:rFonts w:ascii="Marianne" w:hAnsi="Marianne"/>
                <w:color w:val="000000" w:themeColor="text1"/>
                <w:kern w:val="24"/>
                <w:sz w:val="18"/>
                <w:szCs w:val="18"/>
              </w:rPr>
              <w:t>Tous les ans</w:t>
            </w:r>
          </w:p>
        </w:tc>
        <w:tc>
          <w:tcPr>
            <w:tcW w:w="2415" w:type="dxa"/>
            <w:tcBorders>
              <w:bottom w:val="single" w:sz="4" w:space="0" w:color="auto"/>
            </w:tcBorders>
            <w:vAlign w:val="center"/>
          </w:tcPr>
          <w:p w14:paraId="78C02327" w14:textId="283AE090" w:rsidR="002A6E1C" w:rsidRPr="00886FA9" w:rsidRDefault="002A6E1C" w:rsidP="002A6E1C">
            <w:pPr>
              <w:rPr>
                <w:rFonts w:ascii="Marianne" w:hAnsi="Marianne"/>
                <w:sz w:val="18"/>
                <w:szCs w:val="18"/>
              </w:rPr>
            </w:pPr>
            <w:r w:rsidRPr="00886FA9">
              <w:rPr>
                <w:rFonts w:ascii="Marianne" w:hAnsi="Marianne"/>
                <w:color w:val="000000" w:themeColor="text1"/>
                <w:kern w:val="24"/>
                <w:sz w:val="18"/>
                <w:szCs w:val="18"/>
              </w:rPr>
              <w:t>Du 15 juillet au 15 septembre</w:t>
            </w:r>
          </w:p>
        </w:tc>
      </w:tr>
    </w:tbl>
    <w:p w14:paraId="6B190295" w14:textId="6DFA7C1E" w:rsidR="004D372A" w:rsidRPr="00CC6673" w:rsidRDefault="004B761C" w:rsidP="00B4469C">
      <w:pPr>
        <w:pStyle w:val="Titre1"/>
        <w:numPr>
          <w:ilvl w:val="0"/>
          <w:numId w:val="16"/>
        </w:numPr>
        <w:rPr>
          <w:rFonts w:ascii="Marianne" w:hAnsi="Marianne"/>
          <w:lang w:eastAsia="fr-FR"/>
        </w:rPr>
      </w:pPr>
      <w:r>
        <w:rPr>
          <w:rFonts w:ascii="Marianne" w:hAnsi="Marianne"/>
          <w:lang w:eastAsia="fr-FR"/>
        </w:rPr>
        <w:lastRenderedPageBreak/>
        <w:t>Suivi du plan de gestion</w:t>
      </w:r>
      <w:r w:rsidR="002D66F9">
        <w:rPr>
          <w:rFonts w:ascii="Marianne" w:hAnsi="Marianne"/>
          <w:lang w:eastAsia="fr-FR"/>
        </w:rPr>
        <w:t xml:space="preserve"> </w:t>
      </w:r>
      <w:r w:rsidR="002D66F9" w:rsidRPr="002D66F9">
        <w:rPr>
          <w:rFonts w:ascii="Marianne" w:hAnsi="Marianne"/>
          <w:color w:val="A6A6A6" w:themeColor="background1" w:themeShade="A6"/>
          <w:sz w:val="28"/>
        </w:rPr>
        <w:t>(exemple)</w:t>
      </w:r>
    </w:p>
    <w:tbl>
      <w:tblPr>
        <w:tblStyle w:val="Grilledutableau"/>
        <w:tblW w:w="13892" w:type="dxa"/>
        <w:tblLayout w:type="fixed"/>
        <w:tblLook w:val="04A0" w:firstRow="1" w:lastRow="0" w:firstColumn="1" w:lastColumn="0" w:noHBand="0" w:noVBand="1"/>
      </w:tblPr>
      <w:tblGrid>
        <w:gridCol w:w="1432"/>
        <w:gridCol w:w="1693"/>
        <w:gridCol w:w="2154"/>
        <w:gridCol w:w="1957"/>
        <w:gridCol w:w="2153"/>
        <w:gridCol w:w="2154"/>
        <w:gridCol w:w="2349"/>
      </w:tblGrid>
      <w:tr w:rsidR="00886FA9" w:rsidRPr="00987CDB" w14:paraId="779478D4" w14:textId="77777777" w:rsidTr="00FB3690">
        <w:trPr>
          <w:trHeight w:val="624"/>
        </w:trPr>
        <w:tc>
          <w:tcPr>
            <w:tcW w:w="1432" w:type="dxa"/>
            <w:vMerge w:val="restart"/>
            <w:shd w:val="clear" w:color="auto" w:fill="D0CECE" w:themeFill="background2" w:themeFillShade="E6"/>
            <w:vAlign w:val="center"/>
          </w:tcPr>
          <w:p w14:paraId="1352A4E4" w14:textId="113BA166"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s="Arial Narrow,Bold"/>
                <w:b/>
                <w:bCs/>
                <w:color w:val="000000" w:themeColor="text1"/>
                <w:kern w:val="24"/>
                <w:sz w:val="18"/>
                <w:szCs w:val="18"/>
              </w:rPr>
              <w:t>n° îlot(s) et n° parcelle(s)</w:t>
            </w:r>
          </w:p>
        </w:tc>
        <w:tc>
          <w:tcPr>
            <w:tcW w:w="1693" w:type="dxa"/>
            <w:vMerge w:val="restart"/>
            <w:shd w:val="clear" w:color="auto" w:fill="D0CECE" w:themeFill="background2" w:themeFillShade="E6"/>
            <w:vAlign w:val="center"/>
          </w:tcPr>
          <w:p w14:paraId="648C8735" w14:textId="4AD4CBE2"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Eléments paysagers</w:t>
            </w:r>
          </w:p>
        </w:tc>
        <w:tc>
          <w:tcPr>
            <w:tcW w:w="10767" w:type="dxa"/>
            <w:gridSpan w:val="5"/>
            <w:shd w:val="clear" w:color="auto" w:fill="D0CECE" w:themeFill="background2" w:themeFillShade="E6"/>
            <w:vAlign w:val="center"/>
          </w:tcPr>
          <w:p w14:paraId="7E2BF64A" w14:textId="4D65B8C8" w:rsidR="00886FA9" w:rsidRPr="00886FA9" w:rsidRDefault="00886FA9" w:rsidP="00886FA9">
            <w:pPr>
              <w:pStyle w:val="Sansinterligne"/>
              <w:jc w:val="center"/>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Actions réalisé</w:t>
            </w:r>
            <w:r w:rsidR="002D66F9">
              <w:rPr>
                <w:rFonts w:ascii="Marianne" w:eastAsia="Times New Roman" w:hAnsi="Marianne" w:cs="Times New Roman"/>
                <w:b/>
                <w:sz w:val="18"/>
                <w:szCs w:val="18"/>
                <w:lang w:eastAsia="fr-FR"/>
              </w:rPr>
              <w:t>e</w:t>
            </w:r>
            <w:r w:rsidRPr="00886FA9">
              <w:rPr>
                <w:rFonts w:ascii="Marianne" w:eastAsia="Times New Roman" w:hAnsi="Marianne" w:cs="Times New Roman"/>
                <w:b/>
                <w:sz w:val="18"/>
                <w:szCs w:val="18"/>
                <w:lang w:eastAsia="fr-FR"/>
              </w:rPr>
              <w:t>s</w:t>
            </w:r>
          </w:p>
        </w:tc>
      </w:tr>
      <w:tr w:rsidR="00886FA9" w:rsidRPr="00987CDB" w14:paraId="28B1F9E2" w14:textId="77777777" w:rsidTr="00FB3690">
        <w:trPr>
          <w:trHeight w:val="624"/>
        </w:trPr>
        <w:tc>
          <w:tcPr>
            <w:tcW w:w="1432" w:type="dxa"/>
            <w:vMerge/>
            <w:shd w:val="clear" w:color="auto" w:fill="D0CECE" w:themeFill="background2" w:themeFillShade="E6"/>
            <w:vAlign w:val="center"/>
          </w:tcPr>
          <w:p w14:paraId="15EC5847"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vMerge/>
            <w:shd w:val="clear" w:color="auto" w:fill="D0CECE" w:themeFill="background2" w:themeFillShade="E6"/>
            <w:vAlign w:val="center"/>
          </w:tcPr>
          <w:p w14:paraId="270347A1"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shd w:val="clear" w:color="auto" w:fill="D0CECE" w:themeFill="background2" w:themeFillShade="E6"/>
            <w:vAlign w:val="center"/>
          </w:tcPr>
          <w:p w14:paraId="43DFA8EE" w14:textId="7777777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2023</w:t>
            </w:r>
          </w:p>
        </w:tc>
        <w:tc>
          <w:tcPr>
            <w:tcW w:w="1957" w:type="dxa"/>
            <w:shd w:val="clear" w:color="auto" w:fill="D0CECE" w:themeFill="background2" w:themeFillShade="E6"/>
            <w:vAlign w:val="center"/>
          </w:tcPr>
          <w:p w14:paraId="76608A33" w14:textId="7777777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2024</w:t>
            </w:r>
          </w:p>
        </w:tc>
        <w:tc>
          <w:tcPr>
            <w:tcW w:w="2153" w:type="dxa"/>
            <w:shd w:val="clear" w:color="auto" w:fill="D0CECE" w:themeFill="background2" w:themeFillShade="E6"/>
            <w:vAlign w:val="center"/>
          </w:tcPr>
          <w:p w14:paraId="70A2BB43" w14:textId="7777777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2025</w:t>
            </w:r>
          </w:p>
        </w:tc>
        <w:tc>
          <w:tcPr>
            <w:tcW w:w="2154" w:type="dxa"/>
            <w:shd w:val="clear" w:color="auto" w:fill="D0CECE" w:themeFill="background2" w:themeFillShade="E6"/>
            <w:vAlign w:val="center"/>
          </w:tcPr>
          <w:p w14:paraId="2DF6F98B" w14:textId="7777777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2026</w:t>
            </w:r>
          </w:p>
        </w:tc>
        <w:tc>
          <w:tcPr>
            <w:tcW w:w="2349" w:type="dxa"/>
            <w:shd w:val="clear" w:color="auto" w:fill="D0CECE" w:themeFill="background2" w:themeFillShade="E6"/>
            <w:vAlign w:val="center"/>
          </w:tcPr>
          <w:p w14:paraId="76D01B3D" w14:textId="7777777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eastAsia="Times New Roman" w:hAnsi="Marianne" w:cs="Times New Roman"/>
                <w:b/>
                <w:sz w:val="18"/>
                <w:szCs w:val="18"/>
                <w:lang w:eastAsia="fr-FR"/>
              </w:rPr>
              <w:t>2027</w:t>
            </w:r>
          </w:p>
        </w:tc>
      </w:tr>
      <w:tr w:rsidR="00886FA9" w:rsidRPr="00987CDB" w14:paraId="45ACAA0B" w14:textId="77777777" w:rsidTr="00886FA9">
        <w:trPr>
          <w:trHeight w:val="624"/>
        </w:trPr>
        <w:tc>
          <w:tcPr>
            <w:tcW w:w="1432" w:type="dxa"/>
            <w:vMerge w:val="restart"/>
            <w:vAlign w:val="center"/>
          </w:tcPr>
          <w:p w14:paraId="078F0620" w14:textId="3D8D2776"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9 / 119</w:t>
            </w:r>
          </w:p>
        </w:tc>
        <w:tc>
          <w:tcPr>
            <w:tcW w:w="1693" w:type="dxa"/>
            <w:shd w:val="clear" w:color="auto" w:fill="A8D08D" w:themeFill="accent6" w:themeFillTint="99"/>
            <w:vAlign w:val="center"/>
          </w:tcPr>
          <w:p w14:paraId="14EAB9D7" w14:textId="1DE05184"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prairie</w:t>
            </w:r>
          </w:p>
        </w:tc>
        <w:tc>
          <w:tcPr>
            <w:tcW w:w="2154" w:type="dxa"/>
            <w:vAlign w:val="center"/>
          </w:tcPr>
          <w:p w14:paraId="0BE83A23" w14:textId="3F90FDCA"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pâturage du xx au xx à 5 UGB/ha</w:t>
            </w:r>
          </w:p>
        </w:tc>
        <w:tc>
          <w:tcPr>
            <w:tcW w:w="1957" w:type="dxa"/>
            <w:vAlign w:val="center"/>
          </w:tcPr>
          <w:p w14:paraId="670AF9B3"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2B1A2F94"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26A01BA8"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6751BC2B"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6B66337F" w14:textId="77777777" w:rsidTr="00886FA9">
        <w:trPr>
          <w:trHeight w:val="624"/>
        </w:trPr>
        <w:tc>
          <w:tcPr>
            <w:tcW w:w="1432" w:type="dxa"/>
            <w:vMerge/>
            <w:vAlign w:val="center"/>
          </w:tcPr>
          <w:p w14:paraId="0C043B78"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70AD47" w:themeFill="accent6"/>
            <w:vAlign w:val="center"/>
          </w:tcPr>
          <w:p w14:paraId="196A2B69" w14:textId="4CDB5ECC"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Roselière</w:t>
            </w:r>
          </w:p>
        </w:tc>
        <w:tc>
          <w:tcPr>
            <w:tcW w:w="2154" w:type="dxa"/>
            <w:vAlign w:val="center"/>
          </w:tcPr>
          <w:p w14:paraId="19101332" w14:textId="13B7A9E3"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Coupe réalisé le xx/xx</w:t>
            </w:r>
          </w:p>
        </w:tc>
        <w:tc>
          <w:tcPr>
            <w:tcW w:w="1957" w:type="dxa"/>
            <w:vAlign w:val="center"/>
          </w:tcPr>
          <w:p w14:paraId="18BD138C"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28A3A60C"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2925D913"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2C058904"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3ED680D7" w14:textId="77777777" w:rsidTr="00FB3690">
        <w:trPr>
          <w:trHeight w:val="624"/>
        </w:trPr>
        <w:tc>
          <w:tcPr>
            <w:tcW w:w="1432" w:type="dxa"/>
            <w:vMerge/>
            <w:vAlign w:val="center"/>
          </w:tcPr>
          <w:p w14:paraId="4AD26F32"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9CC2E5" w:themeFill="accent1" w:themeFillTint="99"/>
            <w:vAlign w:val="center"/>
          </w:tcPr>
          <w:p w14:paraId="0600A5E9" w14:textId="370C0931" w:rsidR="00886FA9" w:rsidRPr="00886FA9" w:rsidRDefault="002D66F9" w:rsidP="00886FA9">
            <w:pPr>
              <w:pStyle w:val="Sansinterligne"/>
              <w:rPr>
                <w:rFonts w:ascii="Marianne" w:eastAsia="Times New Roman" w:hAnsi="Marianne" w:cs="Times New Roman"/>
                <w:b/>
                <w:sz w:val="18"/>
                <w:szCs w:val="18"/>
                <w:lang w:eastAsia="fr-FR"/>
              </w:rPr>
            </w:pPr>
            <w:r>
              <w:rPr>
                <w:rFonts w:ascii="Marianne" w:hAnsi="Marianne"/>
                <w:color w:val="000000" w:themeColor="text1"/>
                <w:kern w:val="24"/>
                <w:sz w:val="18"/>
                <w:szCs w:val="18"/>
              </w:rPr>
              <w:t>Mar</w:t>
            </w:r>
            <w:r w:rsidR="00886FA9" w:rsidRPr="00886FA9">
              <w:rPr>
                <w:rFonts w:ascii="Marianne" w:hAnsi="Marianne"/>
                <w:color w:val="000000" w:themeColor="text1"/>
                <w:kern w:val="24"/>
                <w:sz w:val="18"/>
                <w:szCs w:val="18"/>
              </w:rPr>
              <w:t>e</w:t>
            </w:r>
          </w:p>
        </w:tc>
        <w:tc>
          <w:tcPr>
            <w:tcW w:w="2154" w:type="dxa"/>
            <w:vAlign w:val="center"/>
          </w:tcPr>
          <w:p w14:paraId="61E99FD4" w14:textId="151B11EA"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Faucardage le xx/xx</w:t>
            </w:r>
          </w:p>
        </w:tc>
        <w:tc>
          <w:tcPr>
            <w:tcW w:w="1957" w:type="dxa"/>
            <w:vAlign w:val="center"/>
          </w:tcPr>
          <w:p w14:paraId="5AA56D18"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17570CD6"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01941C6D"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2A133B4B"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16B2A209" w14:textId="77777777" w:rsidTr="00FB3690">
        <w:trPr>
          <w:trHeight w:val="624"/>
        </w:trPr>
        <w:tc>
          <w:tcPr>
            <w:tcW w:w="1432" w:type="dxa"/>
            <w:vMerge/>
            <w:vAlign w:val="center"/>
          </w:tcPr>
          <w:p w14:paraId="4619A038"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ED7D31" w:themeFill="accent2"/>
            <w:vAlign w:val="center"/>
          </w:tcPr>
          <w:p w14:paraId="602459E9" w14:textId="52EDBB2C"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EEE</w:t>
            </w:r>
          </w:p>
        </w:tc>
        <w:tc>
          <w:tcPr>
            <w:tcW w:w="2154" w:type="dxa"/>
            <w:vAlign w:val="center"/>
          </w:tcPr>
          <w:p w14:paraId="6D9A2A1D" w14:textId="50D4A2E8" w:rsidR="00886FA9" w:rsidRPr="00886FA9" w:rsidRDefault="00886FA9" w:rsidP="00886FA9">
            <w:pPr>
              <w:pStyle w:val="Sansinterligne"/>
              <w:rPr>
                <w:rFonts w:ascii="Marianne" w:eastAsia="Times New Roman" w:hAnsi="Marianne" w:cs="Times New Roman"/>
                <w:sz w:val="18"/>
                <w:szCs w:val="18"/>
                <w:lang w:eastAsia="fr-FR"/>
              </w:rPr>
            </w:pPr>
            <w:r w:rsidRPr="00886FA9">
              <w:rPr>
                <w:rFonts w:ascii="Marianne" w:hAnsi="Marianne"/>
                <w:color w:val="000000" w:themeColor="text1"/>
                <w:kern w:val="24"/>
                <w:sz w:val="18"/>
                <w:szCs w:val="18"/>
              </w:rPr>
              <w:t>Arrachage le xx/xx</w:t>
            </w:r>
          </w:p>
        </w:tc>
        <w:tc>
          <w:tcPr>
            <w:tcW w:w="1957" w:type="dxa"/>
            <w:vAlign w:val="center"/>
          </w:tcPr>
          <w:p w14:paraId="4E4E9F02"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3936EEF6"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0B7A280A"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685EC4D9"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1BCCD01F" w14:textId="77777777" w:rsidTr="00886FA9">
        <w:trPr>
          <w:trHeight w:val="624"/>
        </w:trPr>
        <w:tc>
          <w:tcPr>
            <w:tcW w:w="1432" w:type="dxa"/>
            <w:vMerge w:val="restart"/>
            <w:vAlign w:val="center"/>
          </w:tcPr>
          <w:p w14:paraId="17097D82" w14:textId="781297D2"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9 / 116</w:t>
            </w:r>
          </w:p>
        </w:tc>
        <w:tc>
          <w:tcPr>
            <w:tcW w:w="1693" w:type="dxa"/>
            <w:shd w:val="clear" w:color="auto" w:fill="A8D08D" w:themeFill="accent6" w:themeFillTint="99"/>
            <w:vAlign w:val="center"/>
          </w:tcPr>
          <w:p w14:paraId="6220B286" w14:textId="3E6CCC09"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prairie</w:t>
            </w:r>
          </w:p>
        </w:tc>
        <w:tc>
          <w:tcPr>
            <w:tcW w:w="2154" w:type="dxa"/>
            <w:vAlign w:val="center"/>
          </w:tcPr>
          <w:p w14:paraId="1B6DB7C4" w14:textId="087A7906"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pâturage du xx au xx à 5 UGB/ha</w:t>
            </w:r>
          </w:p>
        </w:tc>
        <w:tc>
          <w:tcPr>
            <w:tcW w:w="1957" w:type="dxa"/>
            <w:vAlign w:val="center"/>
          </w:tcPr>
          <w:p w14:paraId="5B2FA20F"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4D68FAB5"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4F66C2C0"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344A2727"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7CEF5DA8" w14:textId="77777777" w:rsidTr="00886FA9">
        <w:trPr>
          <w:trHeight w:val="624"/>
        </w:trPr>
        <w:tc>
          <w:tcPr>
            <w:tcW w:w="1432" w:type="dxa"/>
            <w:vMerge/>
            <w:vAlign w:val="center"/>
          </w:tcPr>
          <w:p w14:paraId="1B58FDA5"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70AD47" w:themeFill="accent6"/>
            <w:vAlign w:val="center"/>
          </w:tcPr>
          <w:p w14:paraId="40076840" w14:textId="15A2AD89"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Roselière</w:t>
            </w:r>
          </w:p>
        </w:tc>
        <w:tc>
          <w:tcPr>
            <w:tcW w:w="2154" w:type="dxa"/>
            <w:vAlign w:val="center"/>
          </w:tcPr>
          <w:p w14:paraId="773739C3" w14:textId="150C73FE"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Coupe réalisé</w:t>
            </w:r>
            <w:r w:rsidR="002D66F9">
              <w:rPr>
                <w:rFonts w:ascii="Marianne" w:hAnsi="Marianne"/>
                <w:color w:val="000000" w:themeColor="text1"/>
                <w:kern w:val="24"/>
                <w:sz w:val="18"/>
                <w:szCs w:val="18"/>
              </w:rPr>
              <w:t>e</w:t>
            </w:r>
            <w:r w:rsidRPr="00886FA9">
              <w:rPr>
                <w:rFonts w:ascii="Marianne" w:hAnsi="Marianne"/>
                <w:color w:val="000000" w:themeColor="text1"/>
                <w:kern w:val="24"/>
                <w:sz w:val="18"/>
                <w:szCs w:val="18"/>
              </w:rPr>
              <w:t xml:space="preserve"> le xx/xx</w:t>
            </w:r>
          </w:p>
        </w:tc>
        <w:tc>
          <w:tcPr>
            <w:tcW w:w="1957" w:type="dxa"/>
            <w:vAlign w:val="center"/>
          </w:tcPr>
          <w:p w14:paraId="1CAFD7DE"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20F91407"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0E8202C0"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2CB027B0"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13B7E2A5" w14:textId="77777777" w:rsidTr="00886FA9">
        <w:trPr>
          <w:trHeight w:val="624"/>
        </w:trPr>
        <w:tc>
          <w:tcPr>
            <w:tcW w:w="1432" w:type="dxa"/>
            <w:vMerge/>
            <w:vAlign w:val="center"/>
          </w:tcPr>
          <w:p w14:paraId="05E8E441"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9CC2E5" w:themeFill="accent1" w:themeFillTint="99"/>
            <w:vAlign w:val="center"/>
          </w:tcPr>
          <w:p w14:paraId="52894C95" w14:textId="11043C8D" w:rsidR="00886FA9" w:rsidRPr="00886FA9" w:rsidRDefault="002D66F9" w:rsidP="00886FA9">
            <w:pPr>
              <w:pStyle w:val="Sansinterligne"/>
              <w:rPr>
                <w:rFonts w:ascii="Marianne" w:eastAsia="Times New Roman" w:hAnsi="Marianne" w:cs="Times New Roman"/>
                <w:b/>
                <w:sz w:val="18"/>
                <w:szCs w:val="18"/>
                <w:lang w:eastAsia="fr-FR"/>
              </w:rPr>
            </w:pPr>
            <w:r>
              <w:rPr>
                <w:rFonts w:ascii="Marianne" w:hAnsi="Marianne"/>
                <w:color w:val="000000" w:themeColor="text1"/>
                <w:kern w:val="24"/>
                <w:sz w:val="18"/>
                <w:szCs w:val="18"/>
              </w:rPr>
              <w:t>Mar</w:t>
            </w:r>
            <w:r w:rsidR="00886FA9" w:rsidRPr="00886FA9">
              <w:rPr>
                <w:rFonts w:ascii="Marianne" w:hAnsi="Marianne"/>
                <w:color w:val="000000" w:themeColor="text1"/>
                <w:kern w:val="24"/>
                <w:sz w:val="18"/>
                <w:szCs w:val="18"/>
              </w:rPr>
              <w:t>e</w:t>
            </w:r>
          </w:p>
        </w:tc>
        <w:tc>
          <w:tcPr>
            <w:tcW w:w="2154" w:type="dxa"/>
            <w:vAlign w:val="center"/>
          </w:tcPr>
          <w:p w14:paraId="784BC817" w14:textId="4E19B6E7"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Faucardage le xx/xx</w:t>
            </w:r>
          </w:p>
        </w:tc>
        <w:tc>
          <w:tcPr>
            <w:tcW w:w="1957" w:type="dxa"/>
            <w:vAlign w:val="center"/>
          </w:tcPr>
          <w:p w14:paraId="0E482401"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0099E168"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2A68F83F"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18085BD6"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5459B369" w14:textId="77777777" w:rsidTr="00886FA9">
        <w:trPr>
          <w:trHeight w:val="624"/>
        </w:trPr>
        <w:tc>
          <w:tcPr>
            <w:tcW w:w="1432" w:type="dxa"/>
            <w:vMerge/>
            <w:vAlign w:val="center"/>
          </w:tcPr>
          <w:p w14:paraId="107E9120"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ED7D31" w:themeFill="accent2"/>
            <w:vAlign w:val="center"/>
          </w:tcPr>
          <w:p w14:paraId="629224CB" w14:textId="0DCD3399"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EEE</w:t>
            </w:r>
          </w:p>
        </w:tc>
        <w:tc>
          <w:tcPr>
            <w:tcW w:w="2154" w:type="dxa"/>
            <w:vAlign w:val="center"/>
          </w:tcPr>
          <w:p w14:paraId="1B9A6FBB" w14:textId="4B8A8EA3"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Arrachage le xx/xx</w:t>
            </w:r>
          </w:p>
        </w:tc>
        <w:tc>
          <w:tcPr>
            <w:tcW w:w="1957" w:type="dxa"/>
            <w:vAlign w:val="center"/>
          </w:tcPr>
          <w:p w14:paraId="0EBD0AFD"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055B4C47"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1A89F465"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39718DCD"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503C156B" w14:textId="77777777" w:rsidTr="00886FA9">
        <w:trPr>
          <w:trHeight w:val="624"/>
        </w:trPr>
        <w:tc>
          <w:tcPr>
            <w:tcW w:w="1432" w:type="dxa"/>
            <w:vMerge w:val="restart"/>
            <w:vAlign w:val="center"/>
          </w:tcPr>
          <w:p w14:paraId="60D3829A" w14:textId="25A176FB"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2 / 85</w:t>
            </w:r>
          </w:p>
        </w:tc>
        <w:tc>
          <w:tcPr>
            <w:tcW w:w="1693" w:type="dxa"/>
            <w:shd w:val="clear" w:color="auto" w:fill="A8D08D" w:themeFill="accent6" w:themeFillTint="99"/>
            <w:vAlign w:val="center"/>
          </w:tcPr>
          <w:p w14:paraId="2D463F63" w14:textId="41CE716C"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prairie</w:t>
            </w:r>
          </w:p>
        </w:tc>
        <w:tc>
          <w:tcPr>
            <w:tcW w:w="2154" w:type="dxa"/>
            <w:vAlign w:val="center"/>
          </w:tcPr>
          <w:p w14:paraId="7AFA92F3" w14:textId="01C71626" w:rsidR="00886FA9" w:rsidRPr="00886FA9" w:rsidRDefault="00886FA9" w:rsidP="002D66F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 </w:t>
            </w:r>
            <w:r w:rsidRPr="00886FA9">
              <w:rPr>
                <w:rFonts w:ascii="Marianne" w:hAnsi="Marianne"/>
                <w:color w:val="000000" w:themeColor="text1"/>
                <w:kern w:val="24"/>
                <w:sz w:val="18"/>
                <w:szCs w:val="18"/>
              </w:rPr>
              <w:t xml:space="preserve">Fauche le xx/xx </w:t>
            </w:r>
          </w:p>
        </w:tc>
        <w:tc>
          <w:tcPr>
            <w:tcW w:w="1957" w:type="dxa"/>
            <w:vAlign w:val="center"/>
          </w:tcPr>
          <w:p w14:paraId="79E47A3F"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4D32BA66"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2E25AA1B"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75FB997C" w14:textId="77777777" w:rsidR="00886FA9" w:rsidRPr="00886FA9" w:rsidRDefault="00886FA9" w:rsidP="00886FA9">
            <w:pPr>
              <w:pStyle w:val="Sansinterligne"/>
              <w:rPr>
                <w:rFonts w:ascii="Marianne" w:eastAsia="Times New Roman" w:hAnsi="Marianne" w:cs="Times New Roman"/>
                <w:b/>
                <w:sz w:val="18"/>
                <w:szCs w:val="18"/>
                <w:lang w:eastAsia="fr-FR"/>
              </w:rPr>
            </w:pPr>
          </w:p>
        </w:tc>
      </w:tr>
      <w:tr w:rsidR="00886FA9" w:rsidRPr="00987CDB" w14:paraId="6DF577E0" w14:textId="77777777" w:rsidTr="00886FA9">
        <w:trPr>
          <w:trHeight w:val="624"/>
        </w:trPr>
        <w:tc>
          <w:tcPr>
            <w:tcW w:w="1432" w:type="dxa"/>
            <w:vMerge/>
            <w:vAlign w:val="center"/>
          </w:tcPr>
          <w:p w14:paraId="2C0E8EF3"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1693" w:type="dxa"/>
            <w:shd w:val="clear" w:color="auto" w:fill="ED7D31" w:themeFill="accent2"/>
            <w:vAlign w:val="center"/>
          </w:tcPr>
          <w:p w14:paraId="458EDB64" w14:textId="27E2255C"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color w:val="000000" w:themeColor="text1"/>
                <w:kern w:val="24"/>
                <w:sz w:val="18"/>
                <w:szCs w:val="18"/>
              </w:rPr>
              <w:t>EEE</w:t>
            </w:r>
          </w:p>
        </w:tc>
        <w:tc>
          <w:tcPr>
            <w:tcW w:w="2154" w:type="dxa"/>
            <w:vAlign w:val="center"/>
          </w:tcPr>
          <w:p w14:paraId="14836060" w14:textId="0FD11096" w:rsidR="00886FA9" w:rsidRPr="00886FA9" w:rsidRDefault="00886FA9" w:rsidP="00886FA9">
            <w:pPr>
              <w:pStyle w:val="Sansinterligne"/>
              <w:rPr>
                <w:rFonts w:ascii="Marianne" w:eastAsia="Times New Roman" w:hAnsi="Marianne" w:cs="Times New Roman"/>
                <w:b/>
                <w:sz w:val="18"/>
                <w:szCs w:val="18"/>
                <w:lang w:eastAsia="fr-FR"/>
              </w:rPr>
            </w:pPr>
            <w:r w:rsidRPr="00886FA9">
              <w:rPr>
                <w:rFonts w:ascii="Marianne" w:hAnsi="Marianne"/>
                <w:b/>
                <w:bCs/>
                <w:color w:val="000000" w:themeColor="text1"/>
                <w:kern w:val="24"/>
                <w:sz w:val="18"/>
                <w:szCs w:val="18"/>
              </w:rPr>
              <w:t> </w:t>
            </w:r>
            <w:r w:rsidRPr="00886FA9">
              <w:rPr>
                <w:rFonts w:ascii="Marianne" w:hAnsi="Marianne"/>
                <w:color w:val="000000" w:themeColor="text1"/>
                <w:kern w:val="24"/>
                <w:sz w:val="18"/>
                <w:szCs w:val="18"/>
              </w:rPr>
              <w:t>Arrachage le xx/xx</w:t>
            </w:r>
          </w:p>
        </w:tc>
        <w:tc>
          <w:tcPr>
            <w:tcW w:w="1957" w:type="dxa"/>
            <w:vAlign w:val="center"/>
          </w:tcPr>
          <w:p w14:paraId="0F14FC93"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3" w:type="dxa"/>
            <w:vAlign w:val="center"/>
          </w:tcPr>
          <w:p w14:paraId="332A41A2"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154" w:type="dxa"/>
            <w:vAlign w:val="center"/>
          </w:tcPr>
          <w:p w14:paraId="7724C076" w14:textId="77777777" w:rsidR="00886FA9" w:rsidRPr="00886FA9" w:rsidRDefault="00886FA9" w:rsidP="00886FA9">
            <w:pPr>
              <w:pStyle w:val="Sansinterligne"/>
              <w:rPr>
                <w:rFonts w:ascii="Marianne" w:eastAsia="Times New Roman" w:hAnsi="Marianne" w:cs="Times New Roman"/>
                <w:b/>
                <w:sz w:val="18"/>
                <w:szCs w:val="18"/>
                <w:lang w:eastAsia="fr-FR"/>
              </w:rPr>
            </w:pPr>
          </w:p>
        </w:tc>
        <w:tc>
          <w:tcPr>
            <w:tcW w:w="2349" w:type="dxa"/>
            <w:vAlign w:val="center"/>
          </w:tcPr>
          <w:p w14:paraId="57F85C30" w14:textId="77777777" w:rsidR="00886FA9" w:rsidRPr="00886FA9" w:rsidRDefault="00886FA9" w:rsidP="00886FA9">
            <w:pPr>
              <w:pStyle w:val="Sansinterligne"/>
              <w:rPr>
                <w:rFonts w:ascii="Marianne" w:eastAsia="Times New Roman" w:hAnsi="Marianne" w:cs="Times New Roman"/>
                <w:b/>
                <w:sz w:val="18"/>
                <w:szCs w:val="18"/>
                <w:lang w:eastAsia="fr-FR"/>
              </w:rPr>
            </w:pPr>
          </w:p>
        </w:tc>
      </w:tr>
    </w:tbl>
    <w:p w14:paraId="11FC5BCC" w14:textId="23167C04" w:rsidR="002A6E1C" w:rsidRDefault="002A6E1C">
      <w:pPr>
        <w:rPr>
          <w:rFonts w:ascii="Marianne" w:eastAsia="Times New Roman" w:hAnsi="Marianne" w:cstheme="majorBidi"/>
          <w:color w:val="262626" w:themeColor="text1" w:themeTint="D9"/>
          <w:sz w:val="40"/>
          <w:szCs w:val="40"/>
          <w:lang w:eastAsia="fr-FR"/>
        </w:rPr>
      </w:pPr>
    </w:p>
    <w:p w14:paraId="6112183D" w14:textId="7A48A95B" w:rsidR="002A6E1C" w:rsidRDefault="002A6E1C" w:rsidP="00191BEB">
      <w:pPr>
        <w:pStyle w:val="Titre1"/>
        <w:rPr>
          <w:rFonts w:ascii="Marianne" w:eastAsia="Times New Roman" w:hAnsi="Marianne"/>
          <w:lang w:eastAsia="fr-FR"/>
        </w:rPr>
        <w:sectPr w:rsidR="002A6E1C" w:rsidSect="002B16C9">
          <w:pgSz w:w="16838" w:h="11906" w:orient="landscape"/>
          <w:pgMar w:top="1418" w:right="1418" w:bottom="1418" w:left="1418" w:header="709" w:footer="709" w:gutter="0"/>
          <w:pgNumType w:start="0"/>
          <w:cols w:space="708"/>
          <w:titlePg/>
          <w:docGrid w:linePitch="360"/>
        </w:sectPr>
      </w:pPr>
    </w:p>
    <w:p w14:paraId="44A13B8F" w14:textId="74AEAEBF" w:rsidR="00191BEB" w:rsidRPr="00987CDB" w:rsidRDefault="002A6E1C" w:rsidP="00191BEB">
      <w:pPr>
        <w:pStyle w:val="Titre1"/>
        <w:rPr>
          <w:rFonts w:ascii="Marianne" w:eastAsia="Times New Roman" w:hAnsi="Marianne"/>
          <w:lang w:eastAsia="fr-FR"/>
        </w:rPr>
      </w:pPr>
      <w:r>
        <w:rPr>
          <w:rFonts w:ascii="Marianne" w:eastAsia="Times New Roman" w:hAnsi="Marianne"/>
          <w:lang w:eastAsia="fr-FR"/>
        </w:rPr>
        <w:lastRenderedPageBreak/>
        <w:t>A</w:t>
      </w:r>
      <w:r w:rsidR="00CF5AE4" w:rsidRPr="00987CDB">
        <w:rPr>
          <w:rFonts w:ascii="Marianne" w:eastAsia="Times New Roman" w:hAnsi="Marianne"/>
          <w:lang w:eastAsia="fr-FR"/>
        </w:rPr>
        <w:t>NNEXES : Contenu minimal des plan</w:t>
      </w:r>
      <w:r w:rsidR="006E635D" w:rsidRPr="00987CDB">
        <w:rPr>
          <w:rFonts w:ascii="Marianne" w:eastAsia="Times New Roman" w:hAnsi="Marianne"/>
          <w:lang w:eastAsia="fr-FR"/>
        </w:rPr>
        <w:t>s</w:t>
      </w:r>
      <w:r w:rsidR="00CF5AE4" w:rsidRPr="00987CDB">
        <w:rPr>
          <w:rFonts w:ascii="Marianne" w:eastAsia="Times New Roman" w:hAnsi="Marianne"/>
          <w:lang w:eastAsia="fr-FR"/>
        </w:rPr>
        <w:t xml:space="preserve"> de gestion</w:t>
      </w:r>
    </w:p>
    <w:p w14:paraId="7876C7DE" w14:textId="77777777" w:rsidR="00191BEB" w:rsidRPr="00987CDB" w:rsidRDefault="00191BEB" w:rsidP="00191BEB">
      <w:pPr>
        <w:rPr>
          <w:rFonts w:ascii="Marianne" w:hAnsi="Marianne"/>
          <w:lang w:eastAsia="fr-FR"/>
        </w:rPr>
      </w:pPr>
    </w:p>
    <w:p w14:paraId="7FDE9791" w14:textId="60B521F8" w:rsidR="00191BEB" w:rsidRDefault="00191BEB" w:rsidP="00191BEB">
      <w:pPr>
        <w:pStyle w:val="Titre3"/>
        <w:rPr>
          <w:rFonts w:ascii="Marianne" w:hAnsi="Marianne"/>
          <w:lang w:eastAsia="fr-FR"/>
        </w:rPr>
      </w:pPr>
      <w:r w:rsidRPr="00987CDB">
        <w:rPr>
          <w:rFonts w:ascii="Marianne" w:hAnsi="Marianne"/>
          <w:lang w:eastAsia="fr-FR"/>
        </w:rPr>
        <w:t>MAEC BIODIVERSITE - GESTION DES MARAIS SALANTS 1 (type Île de Ré)</w:t>
      </w:r>
    </w:p>
    <w:p w14:paraId="1FE5032F" w14:textId="77777777" w:rsidR="002A6E1C" w:rsidRPr="002A6E1C" w:rsidRDefault="002A6E1C" w:rsidP="002A6E1C">
      <w:pPr>
        <w:rPr>
          <w:lang w:eastAsia="fr-FR"/>
        </w:rPr>
      </w:pPr>
    </w:p>
    <w:p w14:paraId="196982B3" w14:textId="77777777" w:rsidR="00191BEB" w:rsidRPr="00987CDB" w:rsidRDefault="00191BEB" w:rsidP="00191BEB">
      <w:pPr>
        <w:rPr>
          <w:rFonts w:ascii="Marianne" w:hAnsi="Marianne"/>
          <w:lang w:eastAsia="fr-FR"/>
        </w:rPr>
      </w:pPr>
      <w:r w:rsidRPr="00987CDB">
        <w:rPr>
          <w:rFonts w:ascii="Marianne" w:hAnsi="Marianne"/>
          <w:lang w:eastAsia="fr-FR"/>
        </w:rPr>
        <w:t>Établir le contenu minimal des plans de gestion individuels des marais salants. Il devra s’appuyer sur un diagnostic de l’ensemble du système hydraulique du marais, en tenant compte à la fois des enjeux eau et biodiversité.</w:t>
      </w:r>
    </w:p>
    <w:p w14:paraId="7FC7CB97" w14:textId="77777777" w:rsidR="00191BEB" w:rsidRPr="00987CDB" w:rsidRDefault="00191BEB" w:rsidP="00191BEB">
      <w:pPr>
        <w:rPr>
          <w:rFonts w:ascii="Marianne" w:hAnsi="Marianne"/>
          <w:lang w:eastAsia="fr-FR"/>
        </w:rPr>
      </w:pPr>
      <w:r w:rsidRPr="00987CDB">
        <w:rPr>
          <w:rFonts w:ascii="Marianne" w:hAnsi="Marianne"/>
          <w:lang w:eastAsia="fr-FR"/>
        </w:rPr>
        <w:t>Les plans de gestion individuels préciseront :</w:t>
      </w:r>
    </w:p>
    <w:p w14:paraId="2EDA5365" w14:textId="77777777" w:rsidR="00191BEB" w:rsidRPr="00987CDB" w:rsidRDefault="00191BEB" w:rsidP="00191BEB">
      <w:pPr>
        <w:rPr>
          <w:rFonts w:ascii="Marianne" w:hAnsi="Marianne"/>
          <w:lang w:eastAsia="fr-FR"/>
        </w:rPr>
      </w:pPr>
      <w:r w:rsidRPr="00987CDB">
        <w:rPr>
          <w:rFonts w:ascii="Marianne" w:hAnsi="Marianne"/>
          <w:lang w:eastAsia="fr-FR"/>
        </w:rPr>
        <w:t>• Les modalités d’entretien des différents compartiments du marais salant, des bosses et des talus limitrophes à ces compartiments ;</w:t>
      </w:r>
    </w:p>
    <w:p w14:paraId="08BE2721" w14:textId="77777777" w:rsidR="00191BEB" w:rsidRPr="00987CDB" w:rsidRDefault="00191BEB" w:rsidP="00191BEB">
      <w:pPr>
        <w:rPr>
          <w:rFonts w:ascii="Marianne" w:hAnsi="Marianne"/>
          <w:lang w:eastAsia="fr-FR"/>
        </w:rPr>
      </w:pPr>
      <w:r w:rsidRPr="00987CDB">
        <w:rPr>
          <w:rFonts w:ascii="Marianne" w:hAnsi="Marianne"/>
          <w:lang w:eastAsia="fr-FR"/>
        </w:rPr>
        <w:t>• Les modalités de débroussaillage et de curage des chenaux (étiers) et des fossés constituant le réseau hydraulique ;</w:t>
      </w:r>
    </w:p>
    <w:p w14:paraId="01EFE3E0" w14:textId="77777777" w:rsidR="00191BEB" w:rsidRPr="00987CDB" w:rsidRDefault="00191BEB" w:rsidP="00191BEB">
      <w:pPr>
        <w:rPr>
          <w:rFonts w:ascii="Marianne" w:hAnsi="Marianne"/>
          <w:lang w:eastAsia="fr-FR"/>
        </w:rPr>
      </w:pPr>
      <w:r w:rsidRPr="00987CDB">
        <w:rPr>
          <w:rFonts w:ascii="Marianne" w:hAnsi="Marianne"/>
          <w:lang w:eastAsia="fr-FR"/>
        </w:rPr>
        <w:t xml:space="preserve">• Les modalités de lutte contre le </w:t>
      </w:r>
      <w:proofErr w:type="spellStart"/>
      <w:r w:rsidRPr="00987CDB">
        <w:rPr>
          <w:rFonts w:ascii="Marianne" w:hAnsi="Marianne"/>
          <w:lang w:eastAsia="fr-FR"/>
        </w:rPr>
        <w:t>Baccharis</w:t>
      </w:r>
      <w:proofErr w:type="spellEnd"/>
      <w:r w:rsidRPr="00987CDB">
        <w:rPr>
          <w:rFonts w:ascii="Marianne" w:hAnsi="Marianne"/>
          <w:lang w:eastAsia="fr-FR"/>
        </w:rPr>
        <w:t xml:space="preserve"> ;</w:t>
      </w:r>
    </w:p>
    <w:p w14:paraId="6B05B568" w14:textId="77777777" w:rsidR="00191BEB" w:rsidRPr="00987CDB" w:rsidRDefault="00191BEB" w:rsidP="00191BEB">
      <w:pPr>
        <w:rPr>
          <w:rFonts w:ascii="Marianne" w:hAnsi="Marianne"/>
          <w:lang w:eastAsia="fr-FR"/>
        </w:rPr>
      </w:pPr>
      <w:r w:rsidRPr="00987CDB">
        <w:rPr>
          <w:rFonts w:ascii="Marianne" w:hAnsi="Marianne"/>
          <w:lang w:eastAsia="fr-FR"/>
        </w:rPr>
        <w:t>• La ou les période(s) pendant la(es)quelle(s) les différents travaux d’entretien doivent être réalisés, en dehors des périodes de reproduction de la faune et de la flore ;</w:t>
      </w:r>
    </w:p>
    <w:p w14:paraId="550D36FE" w14:textId="77777777" w:rsidR="00191BEB" w:rsidRPr="00987CDB" w:rsidRDefault="00191BEB" w:rsidP="00191BEB">
      <w:pPr>
        <w:rPr>
          <w:rFonts w:ascii="Marianne" w:hAnsi="Marianne"/>
          <w:lang w:eastAsia="fr-FR"/>
        </w:rPr>
      </w:pPr>
      <w:r w:rsidRPr="00987CDB">
        <w:rPr>
          <w:rFonts w:ascii="Marianne" w:hAnsi="Marianne"/>
          <w:lang w:eastAsia="fr-FR"/>
        </w:rPr>
        <w:t>• Les modalités de gestion et d'entretien spécifiques favorables à la biodiversité ;</w:t>
      </w:r>
    </w:p>
    <w:p w14:paraId="77038184" w14:textId="77777777" w:rsidR="00191BEB" w:rsidRPr="00987CDB" w:rsidRDefault="00191BEB" w:rsidP="00191BEB">
      <w:pPr>
        <w:rPr>
          <w:rFonts w:ascii="Marianne" w:hAnsi="Marianne"/>
          <w:lang w:eastAsia="fr-FR"/>
        </w:rPr>
      </w:pPr>
      <w:r w:rsidRPr="00987CDB">
        <w:rPr>
          <w:rFonts w:ascii="Marianne" w:hAnsi="Marianne"/>
          <w:lang w:eastAsia="fr-FR"/>
        </w:rPr>
        <w:t>• La localisation précise des éléments concernés par chacun des travaux d’entretien, au sein des surfaces engagées.</w:t>
      </w:r>
    </w:p>
    <w:p w14:paraId="5C8C9D96" w14:textId="77777777" w:rsidR="00191BEB" w:rsidRPr="00987CDB" w:rsidRDefault="00191BEB" w:rsidP="00191BEB">
      <w:pPr>
        <w:rPr>
          <w:rFonts w:ascii="Marianne" w:hAnsi="Marianne"/>
          <w:lang w:eastAsia="fr-FR"/>
        </w:rPr>
      </w:pPr>
    </w:p>
    <w:p w14:paraId="1444DAED" w14:textId="77777777" w:rsidR="002A6E1C" w:rsidRDefault="002A6E1C" w:rsidP="00191BEB">
      <w:pPr>
        <w:pStyle w:val="Titre3"/>
        <w:rPr>
          <w:rFonts w:ascii="Marianne" w:hAnsi="Marianne"/>
          <w:lang w:eastAsia="fr-FR"/>
        </w:rPr>
      </w:pPr>
      <w:r>
        <w:rPr>
          <w:rFonts w:ascii="Marianne" w:hAnsi="Marianne"/>
          <w:lang w:eastAsia="fr-FR"/>
        </w:rPr>
        <w:br w:type="page"/>
      </w:r>
    </w:p>
    <w:p w14:paraId="19866E6B" w14:textId="2FB7DE9E" w:rsidR="00191BEB" w:rsidRDefault="00191BEB" w:rsidP="00191BEB">
      <w:pPr>
        <w:pStyle w:val="Titre3"/>
        <w:rPr>
          <w:rFonts w:ascii="Marianne" w:hAnsi="Marianne"/>
          <w:lang w:eastAsia="fr-FR"/>
        </w:rPr>
      </w:pPr>
      <w:r w:rsidRPr="00987CDB">
        <w:rPr>
          <w:rFonts w:ascii="Marianne" w:hAnsi="Marianne"/>
          <w:lang w:eastAsia="fr-FR"/>
        </w:rPr>
        <w:lastRenderedPageBreak/>
        <w:t>MAEC BIODIVERSITE - GESTION DES MARAIS SALANTS 2 (type Guérande)</w:t>
      </w:r>
    </w:p>
    <w:p w14:paraId="3BE4243F" w14:textId="77777777" w:rsidR="002A6E1C" w:rsidRPr="002A6E1C" w:rsidRDefault="002A6E1C" w:rsidP="002A6E1C">
      <w:pPr>
        <w:rPr>
          <w:lang w:eastAsia="fr-FR"/>
        </w:rPr>
      </w:pPr>
    </w:p>
    <w:p w14:paraId="5546BA10" w14:textId="77777777" w:rsidR="00191BEB" w:rsidRPr="00987CDB" w:rsidRDefault="00191BEB" w:rsidP="00191BEB">
      <w:pPr>
        <w:rPr>
          <w:rFonts w:ascii="Marianne" w:hAnsi="Marianne"/>
          <w:lang w:eastAsia="fr-FR"/>
        </w:rPr>
      </w:pPr>
      <w:r w:rsidRPr="00987CDB">
        <w:rPr>
          <w:rFonts w:ascii="Marianne" w:hAnsi="Marianne"/>
          <w:lang w:eastAsia="fr-FR"/>
        </w:rPr>
        <w:t xml:space="preserve">Etablir le contenu minimal des plans de gestion individuels des salines exploitées en propre. Il devra s’appuyer sur un diagnostic de l’ensemble du système hydraulique du marais, en tenant compte à la fois des enjeux eau et biodiversité. </w:t>
      </w:r>
    </w:p>
    <w:p w14:paraId="155CE4B0" w14:textId="77777777" w:rsidR="00191BEB" w:rsidRPr="00987CDB" w:rsidRDefault="00191BEB" w:rsidP="00191BEB">
      <w:pPr>
        <w:rPr>
          <w:rFonts w:ascii="Marianne" w:hAnsi="Marianne"/>
          <w:lang w:eastAsia="fr-FR"/>
        </w:rPr>
      </w:pPr>
      <w:r w:rsidRPr="00987CDB">
        <w:rPr>
          <w:rFonts w:ascii="Marianne" w:hAnsi="Marianne"/>
          <w:lang w:eastAsia="fr-FR"/>
        </w:rPr>
        <w:t>Ces plans de gestion individuels préciseront les modalités d’entretien des salines exploitées en propre et de leurs abords :</w:t>
      </w:r>
    </w:p>
    <w:p w14:paraId="27BDE47E" w14:textId="77777777" w:rsidR="00191BEB" w:rsidRPr="00987CDB" w:rsidRDefault="00191BEB" w:rsidP="00191BEB">
      <w:pPr>
        <w:rPr>
          <w:rFonts w:ascii="Marianne" w:hAnsi="Marianne"/>
          <w:lang w:eastAsia="fr-FR"/>
        </w:rPr>
      </w:pPr>
      <w:r w:rsidRPr="00987CDB">
        <w:rPr>
          <w:rFonts w:ascii="Marianne" w:hAnsi="Marianne"/>
          <w:lang w:eastAsia="fr-FR"/>
        </w:rPr>
        <w:t>• Les modalités d’entretien mécanique des différents compartiments du marais salant, des bosses et des talus limitrophes à ces compartiments ;</w:t>
      </w:r>
    </w:p>
    <w:p w14:paraId="3AF38439" w14:textId="77777777" w:rsidR="00191BEB" w:rsidRPr="00987CDB" w:rsidRDefault="00191BEB" w:rsidP="00191BEB">
      <w:pPr>
        <w:rPr>
          <w:rFonts w:ascii="Marianne" w:hAnsi="Marianne"/>
          <w:lang w:eastAsia="fr-FR"/>
        </w:rPr>
      </w:pPr>
      <w:r w:rsidRPr="00987CDB">
        <w:rPr>
          <w:rFonts w:ascii="Marianne" w:hAnsi="Marianne"/>
          <w:lang w:eastAsia="fr-FR"/>
        </w:rPr>
        <w:t xml:space="preserve">• Les modalités d’entretien des bosses et des talus limitrophes aux salines, vasières et </w:t>
      </w:r>
      <w:proofErr w:type="spellStart"/>
      <w:r w:rsidRPr="00987CDB">
        <w:rPr>
          <w:rFonts w:ascii="Marianne" w:hAnsi="Marianne"/>
          <w:lang w:eastAsia="fr-FR"/>
        </w:rPr>
        <w:t>cobiers</w:t>
      </w:r>
      <w:proofErr w:type="spellEnd"/>
      <w:r w:rsidRPr="00987CDB">
        <w:rPr>
          <w:rFonts w:ascii="Marianne" w:hAnsi="Marianne"/>
          <w:lang w:eastAsia="fr-FR"/>
        </w:rPr>
        <w:t xml:space="preserve"> les alimentant ;</w:t>
      </w:r>
    </w:p>
    <w:p w14:paraId="2B245F5E" w14:textId="77777777" w:rsidR="00191BEB" w:rsidRPr="00987CDB" w:rsidRDefault="00191BEB" w:rsidP="00191BEB">
      <w:pPr>
        <w:rPr>
          <w:rFonts w:ascii="Marianne" w:hAnsi="Marianne"/>
          <w:lang w:eastAsia="fr-FR"/>
        </w:rPr>
      </w:pPr>
      <w:r w:rsidRPr="00987CDB">
        <w:rPr>
          <w:rFonts w:ascii="Marianne" w:hAnsi="Marianne"/>
          <w:lang w:eastAsia="fr-FR"/>
        </w:rPr>
        <w:t>• La ou les période(s) pendant la(es)quelle(s) les différents travaux d’entretien doivent être réalisés, en dehors des périodes de reproduction de la faune et de la flore ;</w:t>
      </w:r>
    </w:p>
    <w:p w14:paraId="2D6B58C4" w14:textId="77777777" w:rsidR="00191BEB" w:rsidRPr="00987CDB" w:rsidRDefault="00191BEB" w:rsidP="00191BEB">
      <w:pPr>
        <w:rPr>
          <w:rFonts w:ascii="Marianne" w:hAnsi="Marianne"/>
          <w:lang w:eastAsia="fr-FR"/>
        </w:rPr>
      </w:pPr>
      <w:r w:rsidRPr="00987CDB">
        <w:rPr>
          <w:rFonts w:ascii="Marianne" w:hAnsi="Marianne"/>
          <w:lang w:eastAsia="fr-FR"/>
        </w:rPr>
        <w:t>• Les modalités de gestion et d'entretien spécifiques favorables à la biodiversité ;</w:t>
      </w:r>
    </w:p>
    <w:p w14:paraId="0A3912DA" w14:textId="77777777" w:rsidR="00191BEB" w:rsidRPr="00987CDB" w:rsidRDefault="00191BEB" w:rsidP="00191BEB">
      <w:pPr>
        <w:rPr>
          <w:rFonts w:ascii="Marianne" w:hAnsi="Marianne"/>
          <w:lang w:eastAsia="fr-FR"/>
        </w:rPr>
      </w:pPr>
      <w:r w:rsidRPr="00987CDB">
        <w:rPr>
          <w:rFonts w:ascii="Marianne" w:hAnsi="Marianne"/>
          <w:lang w:eastAsia="fr-FR"/>
        </w:rPr>
        <w:t>• La localisation précise des éléments concernés par chacune des travaux d’entretien.</w:t>
      </w:r>
    </w:p>
    <w:p w14:paraId="4A94D8C9" w14:textId="77777777" w:rsidR="00191BEB" w:rsidRPr="00987CDB" w:rsidRDefault="00191BEB" w:rsidP="00191BEB">
      <w:pPr>
        <w:rPr>
          <w:rFonts w:ascii="Marianne" w:hAnsi="Marianne"/>
          <w:lang w:eastAsia="fr-FR"/>
        </w:rPr>
      </w:pPr>
    </w:p>
    <w:p w14:paraId="4B4D7B93" w14:textId="77777777" w:rsidR="00191BEB" w:rsidRPr="00987CDB" w:rsidRDefault="00191BEB" w:rsidP="00191BEB">
      <w:pPr>
        <w:rPr>
          <w:rFonts w:ascii="Marianne" w:hAnsi="Marianne"/>
          <w:lang w:eastAsia="fr-FR"/>
        </w:rPr>
      </w:pPr>
      <w:r w:rsidRPr="00987CDB">
        <w:rPr>
          <w:rFonts w:ascii="Marianne" w:hAnsi="Marianne"/>
          <w:lang w:eastAsia="fr-FR"/>
        </w:rPr>
        <w:t xml:space="preserve">Etablir le contenu minimal des plans de gestion collectifs des réseaux hydrauliques communs et surfaces en gestion collective. Il devra s’appuyer sur un diagnostic de l’ensemble du système hydraulique du marais, en tenant compte à la fois des enjeux eau et biodiversité. Ces plans de gestion collectifs préciseront clairement sur des </w:t>
      </w:r>
      <w:proofErr w:type="spellStart"/>
      <w:r w:rsidRPr="00987CDB">
        <w:rPr>
          <w:rFonts w:ascii="Marianne" w:hAnsi="Marianne"/>
          <w:lang w:eastAsia="fr-FR"/>
        </w:rPr>
        <w:t>orthophotos</w:t>
      </w:r>
      <w:proofErr w:type="spellEnd"/>
      <w:r w:rsidRPr="00987CDB">
        <w:rPr>
          <w:rFonts w:ascii="Marianne" w:hAnsi="Marianne"/>
          <w:lang w:eastAsia="fr-FR"/>
        </w:rPr>
        <w:t xml:space="preserve"> les zones devant être entretenues par un saliculteur nommément désigné ainsi que les modalités d'entretien :</w:t>
      </w:r>
    </w:p>
    <w:p w14:paraId="768A8719" w14:textId="77777777" w:rsidR="00191BEB" w:rsidRPr="00987CDB" w:rsidRDefault="00191BEB" w:rsidP="00191BEB">
      <w:pPr>
        <w:rPr>
          <w:rFonts w:ascii="Marianne" w:hAnsi="Marianne"/>
          <w:lang w:eastAsia="fr-FR"/>
        </w:rPr>
      </w:pPr>
      <w:r w:rsidRPr="00987CDB">
        <w:rPr>
          <w:rFonts w:ascii="Marianne" w:hAnsi="Marianne"/>
          <w:lang w:eastAsia="fr-FR"/>
        </w:rPr>
        <w:t>• Les modalités d’entretien du réseau hydraulique commun notamment des digues, canaux et fossés ;</w:t>
      </w:r>
    </w:p>
    <w:p w14:paraId="3B6DBBF9" w14:textId="77777777" w:rsidR="00191BEB" w:rsidRPr="00987CDB" w:rsidRDefault="00191BEB" w:rsidP="00191BEB">
      <w:pPr>
        <w:rPr>
          <w:rFonts w:ascii="Marianne" w:hAnsi="Marianne"/>
          <w:lang w:eastAsia="fr-FR"/>
        </w:rPr>
      </w:pPr>
      <w:r w:rsidRPr="00987CDB">
        <w:rPr>
          <w:rFonts w:ascii="Marianne" w:hAnsi="Marianne"/>
          <w:lang w:eastAsia="fr-FR"/>
        </w:rPr>
        <w:t xml:space="preserve">• Les modalités d’entretien des salines incultes, vasières et </w:t>
      </w:r>
      <w:proofErr w:type="spellStart"/>
      <w:r w:rsidRPr="00987CDB">
        <w:rPr>
          <w:rFonts w:ascii="Marianne" w:hAnsi="Marianne"/>
          <w:lang w:eastAsia="fr-FR"/>
        </w:rPr>
        <w:t>cobiers</w:t>
      </w:r>
      <w:proofErr w:type="spellEnd"/>
      <w:r w:rsidRPr="00987CDB">
        <w:rPr>
          <w:rFonts w:ascii="Marianne" w:hAnsi="Marianne"/>
          <w:lang w:eastAsia="fr-FR"/>
        </w:rPr>
        <w:t xml:space="preserve"> les alimentant, des bosses et des talus limitrophes ;</w:t>
      </w:r>
    </w:p>
    <w:p w14:paraId="7BD11CE4" w14:textId="77777777" w:rsidR="00191BEB" w:rsidRPr="00987CDB" w:rsidRDefault="00191BEB" w:rsidP="00191BEB">
      <w:pPr>
        <w:rPr>
          <w:rFonts w:ascii="Marianne" w:hAnsi="Marianne"/>
          <w:lang w:eastAsia="fr-FR"/>
        </w:rPr>
      </w:pPr>
      <w:r w:rsidRPr="00987CDB">
        <w:rPr>
          <w:rFonts w:ascii="Marianne" w:hAnsi="Marianne"/>
          <w:lang w:eastAsia="fr-FR"/>
        </w:rPr>
        <w:t>• La ou les période(s) pendant la(es)quelle(s) les différents travaux d’entretien doivent être réalisés, en dehors des périodes de reproduction de la faune et de la flore ;</w:t>
      </w:r>
    </w:p>
    <w:p w14:paraId="24FEE390" w14:textId="1D0B2013" w:rsidR="00191BEB" w:rsidRPr="00987CDB" w:rsidRDefault="00191BEB" w:rsidP="00191BEB">
      <w:pPr>
        <w:rPr>
          <w:rFonts w:ascii="Marianne" w:hAnsi="Marianne"/>
          <w:lang w:eastAsia="fr-FR"/>
        </w:rPr>
      </w:pPr>
      <w:r w:rsidRPr="00987CDB">
        <w:rPr>
          <w:rFonts w:ascii="Marianne" w:hAnsi="Marianne"/>
          <w:lang w:eastAsia="fr-FR"/>
        </w:rPr>
        <w:t>• La localisation précise des éléments concernés des travaux d’entretien à effectuer par chacun des saliculteurs engagés.</w:t>
      </w:r>
    </w:p>
    <w:p w14:paraId="11E377E4" w14:textId="77777777" w:rsidR="002A6E1C" w:rsidRDefault="002A6E1C">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616CBF63" w14:textId="3A4F5E5A"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PRESERVATION DES MILIEUX HUMIDES</w:t>
      </w:r>
    </w:p>
    <w:p w14:paraId="368BD438" w14:textId="77777777" w:rsidR="002A6E1C" w:rsidRDefault="002A6E1C" w:rsidP="00191BEB">
      <w:pPr>
        <w:rPr>
          <w:rFonts w:ascii="Marianne" w:hAnsi="Marianne"/>
          <w:lang w:eastAsia="fr-FR"/>
        </w:rPr>
      </w:pPr>
    </w:p>
    <w:p w14:paraId="59FACA99" w14:textId="5E7B2D75" w:rsidR="00191BEB" w:rsidRPr="00987CDB" w:rsidRDefault="00191BEB" w:rsidP="00191BEB">
      <w:pPr>
        <w:rPr>
          <w:rFonts w:ascii="Marianne" w:hAnsi="Marianne"/>
          <w:lang w:eastAsia="fr-FR"/>
        </w:rPr>
      </w:pPr>
      <w:r w:rsidRPr="00987CDB">
        <w:rPr>
          <w:rFonts w:ascii="Marianne" w:hAnsi="Marianne"/>
          <w:lang w:eastAsia="fr-FR"/>
        </w:rPr>
        <w:t>Modalités d'utilisation de la ressource :</w:t>
      </w:r>
    </w:p>
    <w:p w14:paraId="053B472C" w14:textId="77777777" w:rsidR="00191BEB" w:rsidRPr="00987CDB" w:rsidRDefault="00191BEB" w:rsidP="00191BEB">
      <w:pPr>
        <w:rPr>
          <w:rFonts w:ascii="Marianne" w:hAnsi="Marianne"/>
          <w:lang w:eastAsia="fr-FR"/>
        </w:rPr>
      </w:pPr>
      <w:r w:rsidRPr="00987CDB">
        <w:rPr>
          <w:rFonts w:ascii="Marianne" w:hAnsi="Marianne"/>
          <w:lang w:eastAsia="fr-FR"/>
        </w:rPr>
        <w:t>• Modalités de valorisation de la ressource (pâturage, fauche, ...) ;</w:t>
      </w:r>
    </w:p>
    <w:p w14:paraId="4E261290"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 le cas échéant, interdiction de pâturage du XXX au XXX, sur les parcelles ciblées ;</w:t>
      </w:r>
    </w:p>
    <w:p w14:paraId="25A30544"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et/ ou de milieux particuliers.</w:t>
      </w:r>
    </w:p>
    <w:p w14:paraId="7A0DCB34" w14:textId="77777777" w:rsidR="00191BEB" w:rsidRPr="00987CDB" w:rsidRDefault="00191BEB" w:rsidP="00191BEB">
      <w:pPr>
        <w:rPr>
          <w:rFonts w:ascii="Marianne" w:hAnsi="Marianne"/>
          <w:lang w:eastAsia="fr-FR"/>
        </w:rPr>
      </w:pPr>
      <w:r w:rsidRPr="00987CDB">
        <w:rPr>
          <w:rFonts w:ascii="Marianne" w:hAnsi="Marianne"/>
          <w:lang w:eastAsia="fr-FR"/>
        </w:rPr>
        <w:t>Entretien des éléments spécifiques au milieu :</w:t>
      </w:r>
    </w:p>
    <w:p w14:paraId="7E39915C" w14:textId="77777777" w:rsidR="00191BEB" w:rsidRPr="00987CDB" w:rsidRDefault="00191BEB" w:rsidP="00191BEB">
      <w:pPr>
        <w:rPr>
          <w:rFonts w:ascii="Marianne" w:hAnsi="Marianne"/>
          <w:lang w:eastAsia="fr-FR"/>
        </w:rPr>
      </w:pPr>
      <w:r w:rsidRPr="00987CDB">
        <w:rPr>
          <w:rFonts w:ascii="Marianne" w:hAnsi="Marianne"/>
          <w:lang w:eastAsia="fr-FR"/>
        </w:rPr>
        <w:t>• Entretien des berges (des mares, fossés et cours d'eau) pour maîtriser la végétation terrestre [</w:t>
      </w:r>
      <w:proofErr w:type="spellStart"/>
      <w:r w:rsidRPr="00987CDB">
        <w:rPr>
          <w:rFonts w:ascii="Marianne" w:hAnsi="Marianne"/>
          <w:lang w:eastAsia="fr-FR"/>
        </w:rPr>
        <w:t>Rq</w:t>
      </w:r>
      <w:proofErr w:type="spellEnd"/>
      <w:r w:rsidRPr="00987CDB">
        <w:rPr>
          <w:rFonts w:ascii="Marianne" w:hAnsi="Marianne"/>
          <w:lang w:eastAsia="fr-FR"/>
        </w:rPr>
        <w:t xml:space="preserve"> : le reprofilage et le curage relèvent d'opérations spécifiques] ;</w:t>
      </w:r>
    </w:p>
    <w:p w14:paraId="018A5FDA" w14:textId="77777777" w:rsidR="00191BEB" w:rsidRPr="00987CDB" w:rsidRDefault="00191BEB" w:rsidP="00191BEB">
      <w:pPr>
        <w:rPr>
          <w:rFonts w:ascii="Marianne" w:hAnsi="Marianne"/>
          <w:lang w:eastAsia="fr-FR"/>
        </w:rPr>
      </w:pPr>
      <w:r w:rsidRPr="00987CDB">
        <w:rPr>
          <w:rFonts w:ascii="Marianne" w:hAnsi="Marianne"/>
          <w:lang w:eastAsia="fr-FR"/>
        </w:rPr>
        <w:t>• Faucardage des mares, fossés et cours d'eau ;</w:t>
      </w:r>
    </w:p>
    <w:p w14:paraId="348BD130" w14:textId="77777777" w:rsidR="00191BEB" w:rsidRPr="00987CDB" w:rsidRDefault="00191BEB" w:rsidP="00191BEB">
      <w:pPr>
        <w:rPr>
          <w:rFonts w:ascii="Marianne" w:hAnsi="Marianne"/>
          <w:lang w:eastAsia="fr-FR"/>
        </w:rPr>
      </w:pPr>
      <w:r w:rsidRPr="00987CDB">
        <w:rPr>
          <w:rFonts w:ascii="Marianne" w:hAnsi="Marianne"/>
          <w:lang w:eastAsia="fr-FR"/>
        </w:rPr>
        <w:t>• Entretien des franges végétalisées non ligneuses (ex : roselière en bord de parcelles, …) ;</w:t>
      </w:r>
    </w:p>
    <w:p w14:paraId="72E4F19B" w14:textId="77777777" w:rsidR="00191BEB" w:rsidRPr="00987CDB" w:rsidRDefault="00191BEB" w:rsidP="00191BEB">
      <w:pPr>
        <w:rPr>
          <w:rFonts w:ascii="Marianne" w:hAnsi="Marianne"/>
          <w:lang w:eastAsia="fr-FR"/>
        </w:rPr>
      </w:pPr>
      <w:r w:rsidRPr="00987CDB">
        <w:rPr>
          <w:rFonts w:ascii="Marianne" w:hAnsi="Marianne"/>
          <w:lang w:eastAsia="fr-FR"/>
        </w:rPr>
        <w:t>• Entretien des éléments paysagers nécessitant une gestion particulière (ex : bois morts, …) ;</w:t>
      </w:r>
    </w:p>
    <w:p w14:paraId="5415C47A" w14:textId="77777777" w:rsidR="00191BEB" w:rsidRPr="00987CDB" w:rsidRDefault="00191BEB" w:rsidP="00191BEB">
      <w:pPr>
        <w:rPr>
          <w:rFonts w:ascii="Marianne" w:hAnsi="Marianne"/>
          <w:lang w:eastAsia="fr-FR"/>
        </w:rPr>
      </w:pPr>
      <w:r w:rsidRPr="00987CDB">
        <w:rPr>
          <w:rFonts w:ascii="Marianne" w:hAnsi="Marianne"/>
          <w:lang w:eastAsia="fr-FR"/>
        </w:rPr>
        <w:t>• Remise en état des prairies après inondation ;</w:t>
      </w:r>
    </w:p>
    <w:p w14:paraId="621F539C" w14:textId="77777777" w:rsidR="00191BEB" w:rsidRPr="00987CDB" w:rsidRDefault="00191BEB" w:rsidP="00191BEB">
      <w:pPr>
        <w:rPr>
          <w:rFonts w:ascii="Marianne" w:hAnsi="Marianne"/>
          <w:lang w:eastAsia="fr-FR"/>
        </w:rPr>
      </w:pPr>
      <w:r w:rsidRPr="00987CDB">
        <w:rPr>
          <w:rFonts w:ascii="Marianne" w:hAnsi="Marianne"/>
          <w:lang w:eastAsia="fr-FR"/>
        </w:rPr>
        <w:t>• Maintien de l'accès aux parcelles ;</w:t>
      </w:r>
    </w:p>
    <w:p w14:paraId="66D778F6" w14:textId="77777777" w:rsidR="00191BEB" w:rsidRPr="00987CDB" w:rsidRDefault="00191BEB" w:rsidP="00191BEB">
      <w:pPr>
        <w:rPr>
          <w:rFonts w:ascii="Marianne" w:hAnsi="Marianne"/>
          <w:lang w:eastAsia="fr-FR"/>
        </w:rPr>
      </w:pPr>
      <w:r w:rsidRPr="00987CDB">
        <w:rPr>
          <w:rFonts w:ascii="Marianne" w:hAnsi="Marianne"/>
          <w:lang w:eastAsia="fr-FR"/>
        </w:rPr>
        <w:t xml:space="preserve">• Le cas échéant, d'autres items pourront être rajoutés par l'opérateur, en lien avec le projet de territoire. </w:t>
      </w:r>
    </w:p>
    <w:p w14:paraId="734867C8" w14:textId="77777777" w:rsidR="00191BEB" w:rsidRPr="00987CDB" w:rsidRDefault="00191BEB" w:rsidP="00191BEB">
      <w:pPr>
        <w:rPr>
          <w:rFonts w:ascii="Marianne" w:hAnsi="Marianne"/>
          <w:lang w:eastAsia="fr-FR"/>
        </w:rPr>
      </w:pPr>
    </w:p>
    <w:p w14:paraId="3BC24B82" w14:textId="77777777" w:rsidR="00191BEB" w:rsidRPr="00987CDB" w:rsidRDefault="00191BEB" w:rsidP="00191BEB">
      <w:pPr>
        <w:rPr>
          <w:rFonts w:ascii="Marianne" w:hAnsi="Marianne"/>
          <w:lang w:eastAsia="fr-FR"/>
        </w:rPr>
      </w:pPr>
      <w:r w:rsidRPr="00987CDB">
        <w:rPr>
          <w:rFonts w:ascii="Marianne" w:hAnsi="Marianne"/>
          <w:lang w:eastAsia="fr-FR"/>
        </w:rPr>
        <w:t>Pour les différentes pratiques, préciser les périodes d'intervention.</w:t>
      </w:r>
    </w:p>
    <w:p w14:paraId="28AD3641" w14:textId="77777777" w:rsidR="002A6E1C" w:rsidRDefault="002A6E1C">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27D78AC7" w14:textId="53DB8C96"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PRESERVATION DES MILIEUX HUMIDES - AMELIORATION DE LA GESTION PAR LE PÂTURAGE</w:t>
      </w:r>
    </w:p>
    <w:p w14:paraId="54D3F0AB" w14:textId="77777777" w:rsidR="002A6E1C" w:rsidRDefault="002A6E1C" w:rsidP="00191BEB">
      <w:pPr>
        <w:rPr>
          <w:rFonts w:ascii="Marianne" w:hAnsi="Marianne"/>
          <w:lang w:eastAsia="fr-FR"/>
        </w:rPr>
      </w:pPr>
    </w:p>
    <w:p w14:paraId="29FC10C8" w14:textId="2D5945B5" w:rsidR="00191BEB" w:rsidRPr="00987CDB" w:rsidRDefault="00191BEB" w:rsidP="00191BEB">
      <w:pPr>
        <w:rPr>
          <w:rFonts w:ascii="Marianne" w:hAnsi="Marianne"/>
          <w:lang w:eastAsia="fr-FR"/>
        </w:rPr>
      </w:pPr>
      <w:r w:rsidRPr="00987CDB">
        <w:rPr>
          <w:rFonts w:ascii="Marianne" w:hAnsi="Marianne"/>
          <w:lang w:eastAsia="fr-FR"/>
        </w:rPr>
        <w:t>Modalités d'utilisation de la ressource :</w:t>
      </w:r>
    </w:p>
    <w:p w14:paraId="461C8ECA" w14:textId="77777777" w:rsidR="00191BEB" w:rsidRPr="00987CDB" w:rsidRDefault="00191BEB" w:rsidP="00191BEB">
      <w:pPr>
        <w:rPr>
          <w:rFonts w:ascii="Marianne" w:hAnsi="Marianne"/>
          <w:lang w:eastAsia="fr-FR"/>
        </w:rPr>
      </w:pPr>
      <w:r w:rsidRPr="00987CDB">
        <w:rPr>
          <w:rFonts w:ascii="Marianne" w:hAnsi="Marianne"/>
          <w:lang w:eastAsia="fr-FR"/>
        </w:rPr>
        <w:t>• Les modalités d’utilisation : utilisation annuelle minimale par pâturage ou fauche, niveau de consommation du tapis herbacé, le cas échéant, niveau de consommation de la strate ligneuse pour assurer le renouvellement de la ressource. Ces modalités peuvent être annuelles ou 1 année sur 2, ou 2 années sur 3 afin de s'adapter à la spécificité des milieux et aux aléas climatiques ;</w:t>
      </w:r>
    </w:p>
    <w:p w14:paraId="509EB5D2"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(déplacement des animaux) sur l’ensemble des surfaces engagées (en cas de présence d’espèces ou de milieux particuliers, report de pâturage possible), afin de s'assurer d'un temps de repos suffisant du couvert herbacé. Le cas échéant, interdiction de pâturage du XXX au XXX, sur les parcelles ciblées ;</w:t>
      </w:r>
    </w:p>
    <w:p w14:paraId="73B21C57" w14:textId="77777777" w:rsidR="00191BEB" w:rsidRPr="00987CDB" w:rsidRDefault="00191BEB" w:rsidP="00191BEB">
      <w:pPr>
        <w:rPr>
          <w:rFonts w:ascii="Marianne" w:hAnsi="Marianne"/>
          <w:lang w:eastAsia="fr-FR"/>
        </w:rPr>
      </w:pPr>
      <w:r w:rsidRPr="00987CDB">
        <w:rPr>
          <w:rFonts w:ascii="Marianne" w:hAnsi="Marianne"/>
          <w:lang w:eastAsia="fr-FR"/>
        </w:rPr>
        <w:t>• Pose et dépose éventuelle de clôtures en cas de conduite en parcs tournants ;</w:t>
      </w:r>
    </w:p>
    <w:p w14:paraId="12F63AC2" w14:textId="77777777" w:rsidR="00191BEB" w:rsidRPr="00987CDB" w:rsidRDefault="00191BEB" w:rsidP="00191BEB">
      <w:pPr>
        <w:rPr>
          <w:rFonts w:ascii="Marianne" w:hAnsi="Marianne"/>
          <w:lang w:eastAsia="fr-FR"/>
        </w:rPr>
      </w:pPr>
      <w:r w:rsidRPr="00987CDB">
        <w:rPr>
          <w:rFonts w:ascii="Marianne" w:hAnsi="Marianne"/>
          <w:lang w:eastAsia="fr-FR"/>
        </w:rPr>
        <w:t>• Pâturage rationné en parcs ou par gardiennage serré ou mode de conduite pastorale préconisé avec précision des résultats attendus si besoin (note de raclage ou autre méthode d’évaluation : les éléments objectifs de contrôle doivent être proposés).</w:t>
      </w:r>
    </w:p>
    <w:p w14:paraId="0B38CF6A" w14:textId="77777777" w:rsidR="00191BEB" w:rsidRPr="00987CDB" w:rsidRDefault="00191BEB" w:rsidP="00191BEB">
      <w:pPr>
        <w:rPr>
          <w:rFonts w:ascii="Marianne" w:hAnsi="Marianne"/>
          <w:lang w:eastAsia="fr-FR"/>
        </w:rPr>
      </w:pPr>
      <w:r w:rsidRPr="00987CDB">
        <w:rPr>
          <w:rFonts w:ascii="Marianne" w:hAnsi="Marianne"/>
          <w:lang w:eastAsia="fr-FR"/>
        </w:rPr>
        <w:t>• Installation/déplacement éventuel des points d’eau ;</w:t>
      </w:r>
    </w:p>
    <w:p w14:paraId="1D79CC0F" w14:textId="77777777" w:rsidR="00191BEB" w:rsidRPr="00987CDB" w:rsidRDefault="00191BEB" w:rsidP="00191BEB">
      <w:pPr>
        <w:rPr>
          <w:rFonts w:ascii="Marianne" w:hAnsi="Marianne"/>
          <w:lang w:eastAsia="fr-FR"/>
        </w:rPr>
      </w:pPr>
      <w:r w:rsidRPr="00987CDB">
        <w:rPr>
          <w:rFonts w:ascii="Marianne" w:hAnsi="Marianne"/>
          <w:lang w:eastAsia="fr-FR"/>
        </w:rPr>
        <w:t>• Conditions dans lesquelles l’affouragement temporaire est autorisé mais interdiction d’affouragement permanent à la parcelle ;</w:t>
      </w:r>
    </w:p>
    <w:p w14:paraId="649617EA"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ou de milieux particuliers.</w:t>
      </w:r>
    </w:p>
    <w:p w14:paraId="6D205C3F" w14:textId="77777777" w:rsidR="00191BEB" w:rsidRPr="00987CDB" w:rsidRDefault="00191BEB" w:rsidP="00191BEB">
      <w:pPr>
        <w:rPr>
          <w:rFonts w:ascii="Marianne" w:hAnsi="Marianne"/>
          <w:lang w:eastAsia="fr-FR"/>
        </w:rPr>
      </w:pPr>
      <w:r w:rsidRPr="00987CDB">
        <w:rPr>
          <w:rFonts w:ascii="Marianne" w:hAnsi="Marianne"/>
          <w:lang w:eastAsia="fr-FR"/>
        </w:rPr>
        <w:t>Entretien des éléments spécifiques au milieu :</w:t>
      </w:r>
    </w:p>
    <w:p w14:paraId="0D7FE0D7" w14:textId="77777777" w:rsidR="00191BEB" w:rsidRPr="00987CDB" w:rsidRDefault="00191BEB" w:rsidP="00191BEB">
      <w:pPr>
        <w:rPr>
          <w:rFonts w:ascii="Marianne" w:hAnsi="Marianne"/>
          <w:lang w:eastAsia="fr-FR"/>
        </w:rPr>
      </w:pPr>
      <w:r w:rsidRPr="00987CDB">
        <w:rPr>
          <w:rFonts w:ascii="Marianne" w:hAnsi="Marianne"/>
          <w:lang w:eastAsia="fr-FR"/>
        </w:rPr>
        <w:t>• Entretien des berges (des mares, fossés et cours d'eau) pour maîtriser la végétation terrestre [</w:t>
      </w:r>
      <w:proofErr w:type="spellStart"/>
      <w:r w:rsidRPr="00987CDB">
        <w:rPr>
          <w:rFonts w:ascii="Marianne" w:hAnsi="Marianne"/>
          <w:lang w:eastAsia="fr-FR"/>
        </w:rPr>
        <w:t>Rq</w:t>
      </w:r>
      <w:proofErr w:type="spellEnd"/>
      <w:r w:rsidRPr="00987CDB">
        <w:rPr>
          <w:rFonts w:ascii="Marianne" w:hAnsi="Marianne"/>
          <w:lang w:eastAsia="fr-FR"/>
        </w:rPr>
        <w:t xml:space="preserve"> : le reprofilage et le curage relèvent d'opérations spécifiques] ;</w:t>
      </w:r>
    </w:p>
    <w:p w14:paraId="7DE146A2" w14:textId="77777777" w:rsidR="00191BEB" w:rsidRPr="00987CDB" w:rsidRDefault="00191BEB" w:rsidP="00191BEB">
      <w:pPr>
        <w:rPr>
          <w:rFonts w:ascii="Marianne" w:hAnsi="Marianne"/>
          <w:lang w:eastAsia="fr-FR"/>
        </w:rPr>
      </w:pPr>
      <w:r w:rsidRPr="00987CDB">
        <w:rPr>
          <w:rFonts w:ascii="Marianne" w:hAnsi="Marianne"/>
          <w:lang w:eastAsia="fr-FR"/>
        </w:rPr>
        <w:t>• Faucardage des mares, fossés et cours d'eau ;</w:t>
      </w:r>
    </w:p>
    <w:p w14:paraId="465FAD56" w14:textId="77777777" w:rsidR="00191BEB" w:rsidRPr="00987CDB" w:rsidRDefault="00191BEB" w:rsidP="00191BEB">
      <w:pPr>
        <w:rPr>
          <w:rFonts w:ascii="Marianne" w:hAnsi="Marianne"/>
          <w:lang w:eastAsia="fr-FR"/>
        </w:rPr>
      </w:pPr>
      <w:r w:rsidRPr="00987CDB">
        <w:rPr>
          <w:rFonts w:ascii="Marianne" w:hAnsi="Marianne"/>
          <w:lang w:eastAsia="fr-FR"/>
        </w:rPr>
        <w:t>• Entretien des franges végétalisées non ligneuses (ex : roselière en bord de parcelles, …) ;</w:t>
      </w:r>
    </w:p>
    <w:p w14:paraId="5F899914" w14:textId="77777777" w:rsidR="00191BEB" w:rsidRPr="00987CDB" w:rsidRDefault="00191BEB" w:rsidP="00191BEB">
      <w:pPr>
        <w:rPr>
          <w:rFonts w:ascii="Marianne" w:hAnsi="Marianne"/>
          <w:lang w:eastAsia="fr-FR"/>
        </w:rPr>
      </w:pPr>
      <w:r w:rsidRPr="00987CDB">
        <w:rPr>
          <w:rFonts w:ascii="Marianne" w:hAnsi="Marianne"/>
          <w:lang w:eastAsia="fr-FR"/>
        </w:rPr>
        <w:t>• Entretien des éléments paysagers nécessitant une gestion particulière (ex : bois morts, …) ;</w:t>
      </w:r>
    </w:p>
    <w:p w14:paraId="3CC27021" w14:textId="77777777" w:rsidR="00191BEB" w:rsidRPr="00987CDB" w:rsidRDefault="00191BEB" w:rsidP="00191BEB">
      <w:pPr>
        <w:rPr>
          <w:rFonts w:ascii="Marianne" w:hAnsi="Marianne"/>
          <w:lang w:eastAsia="fr-FR"/>
        </w:rPr>
      </w:pPr>
      <w:r w:rsidRPr="00987CDB">
        <w:rPr>
          <w:rFonts w:ascii="Marianne" w:hAnsi="Marianne"/>
          <w:lang w:eastAsia="fr-FR"/>
        </w:rPr>
        <w:t>• Remise en état des prairies après inondation ;</w:t>
      </w:r>
    </w:p>
    <w:p w14:paraId="0A546FFE" w14:textId="77777777" w:rsidR="00191BEB" w:rsidRPr="00987CDB" w:rsidRDefault="00191BEB" w:rsidP="00191BEB">
      <w:pPr>
        <w:rPr>
          <w:rFonts w:ascii="Marianne" w:hAnsi="Marianne"/>
          <w:lang w:eastAsia="fr-FR"/>
        </w:rPr>
      </w:pPr>
      <w:r w:rsidRPr="00987CDB">
        <w:rPr>
          <w:rFonts w:ascii="Marianne" w:hAnsi="Marianne"/>
          <w:lang w:eastAsia="fr-FR"/>
        </w:rPr>
        <w:t>• Maintien de l'accès aux parcelles ;</w:t>
      </w:r>
    </w:p>
    <w:p w14:paraId="64591A1E" w14:textId="77777777" w:rsidR="00191BEB" w:rsidRPr="00987CDB" w:rsidRDefault="00191BEB" w:rsidP="00191BEB">
      <w:pPr>
        <w:rPr>
          <w:rFonts w:ascii="Marianne" w:hAnsi="Marianne"/>
          <w:lang w:eastAsia="fr-FR"/>
        </w:rPr>
      </w:pPr>
      <w:r w:rsidRPr="00987CDB">
        <w:rPr>
          <w:rFonts w:ascii="Marianne" w:hAnsi="Marianne"/>
          <w:lang w:eastAsia="fr-FR"/>
        </w:rPr>
        <w:t>• Le cas échéant, d'autres items pourront être rajoutés par l'opérateur, en lien avec le projet de territoire.</w:t>
      </w:r>
    </w:p>
    <w:p w14:paraId="3A5AC67A" w14:textId="7DD97210" w:rsidR="002A6E1C" w:rsidRDefault="00191BEB" w:rsidP="00191BEB">
      <w:pPr>
        <w:rPr>
          <w:rFonts w:ascii="Marianne" w:hAnsi="Marianne"/>
          <w:lang w:eastAsia="fr-FR"/>
        </w:rPr>
      </w:pPr>
      <w:r w:rsidRPr="00987CDB">
        <w:rPr>
          <w:rFonts w:ascii="Marianne" w:hAnsi="Marianne"/>
          <w:lang w:eastAsia="fr-FR"/>
        </w:rPr>
        <w:t>Pour les différentes pratiques, préci</w:t>
      </w:r>
      <w:r w:rsidR="002A6E1C">
        <w:rPr>
          <w:rFonts w:ascii="Marianne" w:hAnsi="Marianne"/>
          <w:lang w:eastAsia="fr-FR"/>
        </w:rPr>
        <w:t>ser les périodes d'intervention</w:t>
      </w:r>
    </w:p>
    <w:p w14:paraId="477CFD0E" w14:textId="77777777"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PRESERVATION DES MILIEUX HUMIDES - GESTION DES ESPECES EXOTIQUES ENVAHISSANTES</w:t>
      </w:r>
    </w:p>
    <w:p w14:paraId="2104D303" w14:textId="77777777" w:rsidR="00191BEB" w:rsidRPr="00987CDB" w:rsidRDefault="00191BEB" w:rsidP="00191BEB">
      <w:pPr>
        <w:rPr>
          <w:rFonts w:ascii="Marianne" w:hAnsi="Marianne"/>
          <w:lang w:eastAsia="fr-FR"/>
        </w:rPr>
      </w:pPr>
      <w:r w:rsidRPr="00987CDB">
        <w:rPr>
          <w:rFonts w:ascii="Marianne" w:hAnsi="Marianne"/>
          <w:lang w:eastAsia="fr-FR"/>
        </w:rPr>
        <w:t>Contenu minimal du plan de gestion (il pourra être adapté année par année selon les enjeux et aléas climatiques) :</w:t>
      </w:r>
    </w:p>
    <w:p w14:paraId="511FD429" w14:textId="77777777" w:rsidR="00191BEB" w:rsidRPr="00987CDB" w:rsidRDefault="00191BEB" w:rsidP="00191BEB">
      <w:pPr>
        <w:rPr>
          <w:rFonts w:ascii="Marianne" w:hAnsi="Marianne"/>
          <w:lang w:eastAsia="fr-FR"/>
        </w:rPr>
      </w:pPr>
      <w:r w:rsidRPr="00987CDB">
        <w:rPr>
          <w:rFonts w:ascii="Marianne" w:hAnsi="Marianne"/>
          <w:lang w:eastAsia="fr-FR"/>
        </w:rPr>
        <w:t>Modalités d'utilisation de la ressource :</w:t>
      </w:r>
    </w:p>
    <w:p w14:paraId="4D1AF9F7" w14:textId="77777777" w:rsidR="00191BEB" w:rsidRPr="00987CDB" w:rsidRDefault="00191BEB" w:rsidP="00191BEB">
      <w:pPr>
        <w:rPr>
          <w:rFonts w:ascii="Marianne" w:hAnsi="Marianne"/>
          <w:lang w:eastAsia="fr-FR"/>
        </w:rPr>
      </w:pPr>
      <w:r w:rsidRPr="00987CDB">
        <w:rPr>
          <w:rFonts w:ascii="Marianne" w:hAnsi="Marianne"/>
          <w:lang w:eastAsia="fr-FR"/>
        </w:rPr>
        <w:t>• Modalités de valorisation de la ressource (pâturage, fauche, ...) ;</w:t>
      </w:r>
    </w:p>
    <w:p w14:paraId="1EF4671A"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 le cas échéant, interdiction de pâturage du XXX au XXX, sur les parcelles ciblées ;</w:t>
      </w:r>
    </w:p>
    <w:p w14:paraId="21241947"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et/ ou de milieux particuliers.</w:t>
      </w:r>
    </w:p>
    <w:p w14:paraId="00EA818D" w14:textId="77777777" w:rsidR="00191BEB" w:rsidRPr="00987CDB" w:rsidRDefault="00191BEB" w:rsidP="00191BEB">
      <w:pPr>
        <w:rPr>
          <w:rFonts w:ascii="Marianne" w:hAnsi="Marianne"/>
          <w:lang w:eastAsia="fr-FR"/>
        </w:rPr>
      </w:pPr>
      <w:r w:rsidRPr="00987CDB">
        <w:rPr>
          <w:rFonts w:ascii="Marianne" w:hAnsi="Marianne"/>
          <w:lang w:eastAsia="fr-FR"/>
        </w:rPr>
        <w:t>Entretien des éléments spécifiques au milieu :</w:t>
      </w:r>
    </w:p>
    <w:p w14:paraId="3F78C003" w14:textId="77777777" w:rsidR="00191BEB" w:rsidRPr="00987CDB" w:rsidRDefault="00191BEB" w:rsidP="00191BEB">
      <w:pPr>
        <w:rPr>
          <w:rFonts w:ascii="Marianne" w:hAnsi="Marianne"/>
          <w:lang w:eastAsia="fr-FR"/>
        </w:rPr>
      </w:pPr>
      <w:r w:rsidRPr="00987CDB">
        <w:rPr>
          <w:rFonts w:ascii="Marianne" w:hAnsi="Marianne"/>
          <w:lang w:eastAsia="fr-FR"/>
        </w:rPr>
        <w:t>• Entretien des berges (des mares, fossés et cours d'eau) pour maîtriser la végétation terrestre [</w:t>
      </w:r>
      <w:proofErr w:type="spellStart"/>
      <w:r w:rsidRPr="00987CDB">
        <w:rPr>
          <w:rFonts w:ascii="Marianne" w:hAnsi="Marianne"/>
          <w:lang w:eastAsia="fr-FR"/>
        </w:rPr>
        <w:t>Rq</w:t>
      </w:r>
      <w:proofErr w:type="spellEnd"/>
      <w:r w:rsidRPr="00987CDB">
        <w:rPr>
          <w:rFonts w:ascii="Marianne" w:hAnsi="Marianne"/>
          <w:lang w:eastAsia="fr-FR"/>
        </w:rPr>
        <w:t xml:space="preserve"> : le reprofilage et le curage relèvent d'opérations spécifiques] ;</w:t>
      </w:r>
    </w:p>
    <w:p w14:paraId="166AF901" w14:textId="77777777" w:rsidR="00191BEB" w:rsidRPr="00987CDB" w:rsidRDefault="00191BEB" w:rsidP="00191BEB">
      <w:pPr>
        <w:rPr>
          <w:rFonts w:ascii="Marianne" w:hAnsi="Marianne"/>
          <w:lang w:eastAsia="fr-FR"/>
        </w:rPr>
      </w:pPr>
      <w:r w:rsidRPr="00987CDB">
        <w:rPr>
          <w:rFonts w:ascii="Marianne" w:hAnsi="Marianne"/>
          <w:lang w:eastAsia="fr-FR"/>
        </w:rPr>
        <w:t>• Faucardage des mares, fossés et cours d'eau ;</w:t>
      </w:r>
    </w:p>
    <w:p w14:paraId="20DF4600" w14:textId="77777777" w:rsidR="00191BEB" w:rsidRPr="00987CDB" w:rsidRDefault="00191BEB" w:rsidP="00191BEB">
      <w:pPr>
        <w:rPr>
          <w:rFonts w:ascii="Marianne" w:hAnsi="Marianne"/>
          <w:lang w:eastAsia="fr-FR"/>
        </w:rPr>
      </w:pPr>
      <w:r w:rsidRPr="00987CDB">
        <w:rPr>
          <w:rFonts w:ascii="Marianne" w:hAnsi="Marianne"/>
          <w:lang w:eastAsia="fr-FR"/>
        </w:rPr>
        <w:t>• Entretien des franges végétalisées non ligneuses (ex : roselière en bord de parcelles, …) ;</w:t>
      </w:r>
    </w:p>
    <w:p w14:paraId="308D2F0A" w14:textId="77777777" w:rsidR="00191BEB" w:rsidRPr="00987CDB" w:rsidRDefault="00191BEB" w:rsidP="00191BEB">
      <w:pPr>
        <w:rPr>
          <w:rFonts w:ascii="Marianne" w:hAnsi="Marianne"/>
          <w:lang w:eastAsia="fr-FR"/>
        </w:rPr>
      </w:pPr>
      <w:r w:rsidRPr="00987CDB">
        <w:rPr>
          <w:rFonts w:ascii="Marianne" w:hAnsi="Marianne"/>
          <w:lang w:eastAsia="fr-FR"/>
        </w:rPr>
        <w:t>• Entretien des éléments paysagers nécessitant une gestion particulière (ex : bois morts, …) ;</w:t>
      </w:r>
    </w:p>
    <w:p w14:paraId="33525F96" w14:textId="77777777" w:rsidR="00191BEB" w:rsidRPr="00987CDB" w:rsidRDefault="00191BEB" w:rsidP="00191BEB">
      <w:pPr>
        <w:rPr>
          <w:rFonts w:ascii="Marianne" w:hAnsi="Marianne"/>
          <w:lang w:eastAsia="fr-FR"/>
        </w:rPr>
      </w:pPr>
      <w:r w:rsidRPr="00987CDB">
        <w:rPr>
          <w:rFonts w:ascii="Marianne" w:hAnsi="Marianne"/>
          <w:lang w:eastAsia="fr-FR"/>
        </w:rPr>
        <w:t>• Remise en état des prairies après inondation ;</w:t>
      </w:r>
    </w:p>
    <w:p w14:paraId="7A29C5DF" w14:textId="77777777" w:rsidR="00191BEB" w:rsidRPr="00987CDB" w:rsidRDefault="00191BEB" w:rsidP="00191BEB">
      <w:pPr>
        <w:rPr>
          <w:rFonts w:ascii="Marianne" w:hAnsi="Marianne"/>
          <w:lang w:eastAsia="fr-FR"/>
        </w:rPr>
      </w:pPr>
      <w:r w:rsidRPr="00987CDB">
        <w:rPr>
          <w:rFonts w:ascii="Marianne" w:hAnsi="Marianne"/>
          <w:lang w:eastAsia="fr-FR"/>
        </w:rPr>
        <w:t>• Maintien de l'accès aux parcelles ;</w:t>
      </w:r>
    </w:p>
    <w:p w14:paraId="2F98E7AF" w14:textId="77777777" w:rsidR="00191BEB" w:rsidRPr="00987CDB" w:rsidRDefault="00191BEB" w:rsidP="00191BEB">
      <w:pPr>
        <w:rPr>
          <w:rFonts w:ascii="Marianne" w:hAnsi="Marianne"/>
          <w:lang w:eastAsia="fr-FR"/>
        </w:rPr>
      </w:pPr>
      <w:r w:rsidRPr="00987CDB">
        <w:rPr>
          <w:rFonts w:ascii="Marianne" w:hAnsi="Marianne"/>
          <w:lang w:eastAsia="fr-FR"/>
        </w:rPr>
        <w:t xml:space="preserve">• Le cas échéant, d'autres items pourront être rajoutés par l'opérateur, en lien avec le projet de territoire. </w:t>
      </w:r>
    </w:p>
    <w:p w14:paraId="5FD5B8E3" w14:textId="77777777" w:rsidR="00191BEB" w:rsidRPr="00987CDB" w:rsidRDefault="00191BEB" w:rsidP="00191BEB">
      <w:pPr>
        <w:rPr>
          <w:rFonts w:ascii="Marianne" w:hAnsi="Marianne"/>
          <w:lang w:eastAsia="fr-FR"/>
        </w:rPr>
      </w:pPr>
      <w:r w:rsidRPr="00987CDB">
        <w:rPr>
          <w:rFonts w:ascii="Marianne" w:hAnsi="Marianne"/>
          <w:lang w:eastAsia="fr-FR"/>
        </w:rPr>
        <w:t>Pour les différentes pratiques, préciser les périodes d'intervention.</w:t>
      </w:r>
    </w:p>
    <w:p w14:paraId="2522B302" w14:textId="77777777" w:rsidR="00191BEB" w:rsidRPr="00987CDB" w:rsidRDefault="00191BEB" w:rsidP="00191BEB">
      <w:pPr>
        <w:rPr>
          <w:rFonts w:ascii="Marianne" w:hAnsi="Marianne"/>
          <w:lang w:eastAsia="fr-FR"/>
        </w:rPr>
      </w:pPr>
      <w:r w:rsidRPr="00987CDB">
        <w:rPr>
          <w:rFonts w:ascii="Marianne" w:hAnsi="Marianne"/>
          <w:lang w:eastAsia="fr-FR"/>
        </w:rPr>
        <w:t>Gestion des EEE :</w:t>
      </w:r>
    </w:p>
    <w:p w14:paraId="3F3A25B3" w14:textId="77777777" w:rsidR="00191BEB" w:rsidRPr="00987CDB" w:rsidRDefault="00191BEB" w:rsidP="00191BEB">
      <w:pPr>
        <w:rPr>
          <w:rFonts w:ascii="Marianne" w:hAnsi="Marianne"/>
          <w:lang w:eastAsia="fr-FR"/>
        </w:rPr>
      </w:pPr>
      <w:r w:rsidRPr="00987CDB">
        <w:rPr>
          <w:rFonts w:ascii="Marianne" w:hAnsi="Marianne"/>
          <w:lang w:eastAsia="fr-FR"/>
        </w:rPr>
        <w:t>• Localisation des surfaces ;</w:t>
      </w:r>
    </w:p>
    <w:p w14:paraId="34C512EE" w14:textId="77777777" w:rsidR="00191BEB" w:rsidRPr="00987CDB" w:rsidRDefault="00191BEB" w:rsidP="00191BEB">
      <w:pPr>
        <w:rPr>
          <w:rFonts w:ascii="Marianne" w:hAnsi="Marianne"/>
          <w:lang w:eastAsia="fr-FR"/>
        </w:rPr>
      </w:pPr>
      <w:r w:rsidRPr="00987CDB">
        <w:rPr>
          <w:rFonts w:ascii="Marianne" w:hAnsi="Marianne"/>
          <w:lang w:eastAsia="fr-FR"/>
        </w:rPr>
        <w:t>• Préconisations retenues parmi lesquelles :</w:t>
      </w:r>
    </w:p>
    <w:p w14:paraId="0773F235" w14:textId="77777777" w:rsidR="00191BEB" w:rsidRPr="00987CDB" w:rsidRDefault="00191BEB" w:rsidP="00191BEB">
      <w:pPr>
        <w:rPr>
          <w:rFonts w:ascii="Marianne" w:hAnsi="Marianne"/>
          <w:lang w:eastAsia="fr-FR"/>
        </w:rPr>
      </w:pPr>
      <w:r w:rsidRPr="00987CDB">
        <w:rPr>
          <w:rFonts w:ascii="Marianne" w:hAnsi="Marianne"/>
          <w:lang w:eastAsia="fr-FR"/>
        </w:rPr>
        <w:t>- mise en place de bandes de roseaux (localisation, largeur minimale/maximale...) ;</w:t>
      </w:r>
    </w:p>
    <w:p w14:paraId="061F8225" w14:textId="77777777" w:rsidR="00191BEB" w:rsidRPr="00987CDB" w:rsidRDefault="00191BEB" w:rsidP="00191BEB">
      <w:pPr>
        <w:rPr>
          <w:rFonts w:ascii="Marianne" w:hAnsi="Marianne"/>
          <w:lang w:eastAsia="fr-FR"/>
        </w:rPr>
      </w:pPr>
      <w:r w:rsidRPr="00987CDB">
        <w:rPr>
          <w:rFonts w:ascii="Marianne" w:hAnsi="Marianne"/>
          <w:lang w:eastAsia="fr-FR"/>
        </w:rPr>
        <w:t>- augmentation de la pression de pâturage (chargement instantané ou moyen minimal, périodes…) ;</w:t>
      </w:r>
    </w:p>
    <w:p w14:paraId="01D08356" w14:textId="77777777" w:rsidR="00191BEB" w:rsidRPr="00987CDB" w:rsidRDefault="00191BEB" w:rsidP="00191BEB">
      <w:pPr>
        <w:rPr>
          <w:rFonts w:ascii="Marianne" w:hAnsi="Marianne"/>
          <w:lang w:eastAsia="fr-FR"/>
        </w:rPr>
      </w:pPr>
      <w:r w:rsidRPr="00987CDB">
        <w:rPr>
          <w:rFonts w:ascii="Marianne" w:hAnsi="Marianne"/>
          <w:lang w:eastAsia="fr-FR"/>
        </w:rPr>
        <w:t>- Développement de la ripisylve (localisation, largeur minimale/maximale…) ;</w:t>
      </w:r>
    </w:p>
    <w:p w14:paraId="374B2F11" w14:textId="77777777" w:rsidR="00191BEB" w:rsidRPr="00987CDB" w:rsidRDefault="00191BEB" w:rsidP="00191BEB">
      <w:pPr>
        <w:rPr>
          <w:rFonts w:ascii="Marianne" w:hAnsi="Marianne"/>
          <w:lang w:eastAsia="fr-FR"/>
        </w:rPr>
      </w:pPr>
      <w:r w:rsidRPr="00987CDB">
        <w:rPr>
          <w:rFonts w:ascii="Marianne" w:hAnsi="Marianne"/>
          <w:lang w:eastAsia="fr-FR"/>
        </w:rPr>
        <w:t>- Broyage (localisation, date) ;</w:t>
      </w:r>
    </w:p>
    <w:p w14:paraId="5A597B30" w14:textId="77777777" w:rsidR="00191BEB" w:rsidRPr="00987CDB" w:rsidRDefault="00191BEB" w:rsidP="00191BEB">
      <w:pPr>
        <w:rPr>
          <w:rFonts w:ascii="Marianne" w:hAnsi="Marianne"/>
          <w:lang w:eastAsia="fr-FR"/>
        </w:rPr>
      </w:pPr>
      <w:r w:rsidRPr="00987CDB">
        <w:rPr>
          <w:rFonts w:ascii="Marianne" w:hAnsi="Marianne"/>
          <w:lang w:eastAsia="fr-FR"/>
        </w:rPr>
        <w:t>- Sur-semis (localisation, modalités...) ;</w:t>
      </w:r>
    </w:p>
    <w:p w14:paraId="35D7D361" w14:textId="77777777" w:rsidR="00191BEB" w:rsidRPr="00987CDB" w:rsidRDefault="00191BEB" w:rsidP="00191BEB">
      <w:pPr>
        <w:rPr>
          <w:rFonts w:ascii="Marianne" w:hAnsi="Marianne"/>
          <w:lang w:eastAsia="fr-FR"/>
        </w:rPr>
      </w:pPr>
      <w:r w:rsidRPr="00987CDB">
        <w:rPr>
          <w:rFonts w:ascii="Marianne" w:hAnsi="Marianne"/>
          <w:lang w:eastAsia="fr-FR"/>
        </w:rPr>
        <w:t>- Retard de fauche (localisation, date…) ;</w:t>
      </w:r>
    </w:p>
    <w:p w14:paraId="33D4FC24" w14:textId="77777777" w:rsidR="00191BEB" w:rsidRPr="00987CDB" w:rsidRDefault="00191BEB" w:rsidP="00191BEB">
      <w:pPr>
        <w:rPr>
          <w:rFonts w:ascii="Marianne" w:hAnsi="Marianne"/>
          <w:lang w:eastAsia="fr-FR"/>
        </w:rPr>
      </w:pPr>
      <w:r w:rsidRPr="00987CDB">
        <w:rPr>
          <w:rFonts w:ascii="Marianne" w:hAnsi="Marianne"/>
          <w:lang w:eastAsia="fr-FR"/>
        </w:rPr>
        <w:t>- Dates et modalités de réalisation des préconisations retenues sur chaque surface identifiée.</w:t>
      </w:r>
    </w:p>
    <w:p w14:paraId="1A4D4AEB" w14:textId="77777777"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PRESERVATION DES MILIEUX HUMIDES - MAINTIEN EN EAU DES ZONES BASSES DE PRAIRIES</w:t>
      </w:r>
    </w:p>
    <w:p w14:paraId="17537B23" w14:textId="77777777" w:rsidR="00082D72" w:rsidRDefault="00082D72" w:rsidP="00191BEB">
      <w:pPr>
        <w:rPr>
          <w:rFonts w:ascii="Marianne" w:hAnsi="Marianne"/>
          <w:lang w:eastAsia="fr-FR"/>
        </w:rPr>
      </w:pPr>
    </w:p>
    <w:p w14:paraId="03F31A66" w14:textId="225AFAC7" w:rsidR="00191BEB" w:rsidRPr="00082D72" w:rsidRDefault="00191BEB" w:rsidP="00191BEB">
      <w:pPr>
        <w:rPr>
          <w:rFonts w:ascii="Marianne" w:hAnsi="Marianne"/>
          <w:u w:val="single"/>
          <w:lang w:eastAsia="fr-FR"/>
        </w:rPr>
      </w:pPr>
      <w:r w:rsidRPr="00082D72">
        <w:rPr>
          <w:rFonts w:ascii="Marianne" w:hAnsi="Marianne"/>
          <w:u w:val="single"/>
          <w:lang w:eastAsia="fr-FR"/>
        </w:rPr>
        <w:t>Modalités d'utilisation de la ressource :</w:t>
      </w:r>
    </w:p>
    <w:p w14:paraId="20485CED" w14:textId="77777777" w:rsidR="00191BEB" w:rsidRPr="00987CDB" w:rsidRDefault="00191BEB" w:rsidP="00191BEB">
      <w:pPr>
        <w:rPr>
          <w:rFonts w:ascii="Marianne" w:hAnsi="Marianne"/>
          <w:lang w:eastAsia="fr-FR"/>
        </w:rPr>
      </w:pPr>
      <w:r w:rsidRPr="00987CDB">
        <w:rPr>
          <w:rFonts w:ascii="Marianne" w:hAnsi="Marianne"/>
          <w:lang w:eastAsia="fr-FR"/>
        </w:rPr>
        <w:t>• Modalités de valorisation de la ressource (pâturage, fauche, ...) ;</w:t>
      </w:r>
    </w:p>
    <w:p w14:paraId="1321A779"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 le cas échéant, interdiction de pâturage du XXX au XXX, sur les parcelles ciblées ;</w:t>
      </w:r>
    </w:p>
    <w:p w14:paraId="0D22895A"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et/ ou de milieux particuliers.</w:t>
      </w:r>
    </w:p>
    <w:p w14:paraId="00FC049C" w14:textId="77777777" w:rsidR="00191BEB" w:rsidRPr="00987CDB" w:rsidRDefault="00191BEB" w:rsidP="00191BEB">
      <w:pPr>
        <w:rPr>
          <w:rFonts w:ascii="Marianne" w:hAnsi="Marianne"/>
          <w:lang w:eastAsia="fr-FR"/>
        </w:rPr>
      </w:pPr>
      <w:r w:rsidRPr="00987CDB">
        <w:rPr>
          <w:rFonts w:ascii="Marianne" w:hAnsi="Marianne"/>
          <w:lang w:eastAsia="fr-FR"/>
        </w:rPr>
        <w:t>Entretien des éléments spécifiques au milieu :</w:t>
      </w:r>
    </w:p>
    <w:p w14:paraId="5F499003" w14:textId="77777777" w:rsidR="00191BEB" w:rsidRPr="00987CDB" w:rsidRDefault="00191BEB" w:rsidP="00191BEB">
      <w:pPr>
        <w:rPr>
          <w:rFonts w:ascii="Marianne" w:hAnsi="Marianne"/>
          <w:lang w:eastAsia="fr-FR"/>
        </w:rPr>
      </w:pPr>
      <w:r w:rsidRPr="00987CDB">
        <w:rPr>
          <w:rFonts w:ascii="Marianne" w:hAnsi="Marianne"/>
          <w:lang w:eastAsia="fr-FR"/>
        </w:rPr>
        <w:t>• Entretien des berges (des mares, fossés et cours d'eau) pour maîtriser la végétation terrestre [</w:t>
      </w:r>
      <w:proofErr w:type="spellStart"/>
      <w:r w:rsidRPr="00987CDB">
        <w:rPr>
          <w:rFonts w:ascii="Marianne" w:hAnsi="Marianne"/>
          <w:lang w:eastAsia="fr-FR"/>
        </w:rPr>
        <w:t>Rq</w:t>
      </w:r>
      <w:proofErr w:type="spellEnd"/>
      <w:r w:rsidRPr="00987CDB">
        <w:rPr>
          <w:rFonts w:ascii="Marianne" w:hAnsi="Marianne"/>
          <w:lang w:eastAsia="fr-FR"/>
        </w:rPr>
        <w:t xml:space="preserve"> : le reprofilage et le curage relèvent d'opérations spécifiques] ;</w:t>
      </w:r>
    </w:p>
    <w:p w14:paraId="2426BDE7" w14:textId="77777777" w:rsidR="00191BEB" w:rsidRPr="00987CDB" w:rsidRDefault="00191BEB" w:rsidP="00191BEB">
      <w:pPr>
        <w:rPr>
          <w:rFonts w:ascii="Marianne" w:hAnsi="Marianne"/>
          <w:lang w:eastAsia="fr-FR"/>
        </w:rPr>
      </w:pPr>
      <w:r w:rsidRPr="00987CDB">
        <w:rPr>
          <w:rFonts w:ascii="Marianne" w:hAnsi="Marianne"/>
          <w:lang w:eastAsia="fr-FR"/>
        </w:rPr>
        <w:t>• Faucardage des mares, fossés et cours d'eau ;</w:t>
      </w:r>
    </w:p>
    <w:p w14:paraId="7D4FFAB1" w14:textId="77777777" w:rsidR="00191BEB" w:rsidRPr="00987CDB" w:rsidRDefault="00191BEB" w:rsidP="00191BEB">
      <w:pPr>
        <w:rPr>
          <w:rFonts w:ascii="Marianne" w:hAnsi="Marianne"/>
          <w:lang w:eastAsia="fr-FR"/>
        </w:rPr>
      </w:pPr>
      <w:r w:rsidRPr="00987CDB">
        <w:rPr>
          <w:rFonts w:ascii="Marianne" w:hAnsi="Marianne"/>
          <w:lang w:eastAsia="fr-FR"/>
        </w:rPr>
        <w:t>• Entretien des franges végétalisées non ligneuses (ex : roselière en bord de parcelles, …) ;</w:t>
      </w:r>
    </w:p>
    <w:p w14:paraId="005145DA" w14:textId="77777777" w:rsidR="00191BEB" w:rsidRPr="00987CDB" w:rsidRDefault="00191BEB" w:rsidP="00191BEB">
      <w:pPr>
        <w:rPr>
          <w:rFonts w:ascii="Marianne" w:hAnsi="Marianne"/>
          <w:lang w:eastAsia="fr-FR"/>
        </w:rPr>
      </w:pPr>
      <w:r w:rsidRPr="00987CDB">
        <w:rPr>
          <w:rFonts w:ascii="Marianne" w:hAnsi="Marianne"/>
          <w:lang w:eastAsia="fr-FR"/>
        </w:rPr>
        <w:t>• Entretien des éléments paysagers nécessitant une gestion particulière (ex : bois morts, …) ;</w:t>
      </w:r>
    </w:p>
    <w:p w14:paraId="48F15EE3" w14:textId="77777777" w:rsidR="00191BEB" w:rsidRPr="00987CDB" w:rsidRDefault="00191BEB" w:rsidP="00191BEB">
      <w:pPr>
        <w:rPr>
          <w:rFonts w:ascii="Marianne" w:hAnsi="Marianne"/>
          <w:lang w:eastAsia="fr-FR"/>
        </w:rPr>
      </w:pPr>
      <w:r w:rsidRPr="00987CDB">
        <w:rPr>
          <w:rFonts w:ascii="Marianne" w:hAnsi="Marianne"/>
          <w:lang w:eastAsia="fr-FR"/>
        </w:rPr>
        <w:t>• Remise en état des prairies après inondation ;</w:t>
      </w:r>
    </w:p>
    <w:p w14:paraId="6ED20820" w14:textId="77777777" w:rsidR="00191BEB" w:rsidRPr="00987CDB" w:rsidRDefault="00191BEB" w:rsidP="00191BEB">
      <w:pPr>
        <w:rPr>
          <w:rFonts w:ascii="Marianne" w:hAnsi="Marianne"/>
          <w:lang w:eastAsia="fr-FR"/>
        </w:rPr>
      </w:pPr>
      <w:r w:rsidRPr="00987CDB">
        <w:rPr>
          <w:rFonts w:ascii="Marianne" w:hAnsi="Marianne"/>
          <w:lang w:eastAsia="fr-FR"/>
        </w:rPr>
        <w:t>• Maintien de l'accès aux parcelles ;</w:t>
      </w:r>
    </w:p>
    <w:p w14:paraId="1C4883C9" w14:textId="54DF23F1" w:rsidR="00191BEB" w:rsidRPr="00987CDB" w:rsidRDefault="00191BEB" w:rsidP="00191BEB">
      <w:pPr>
        <w:rPr>
          <w:rFonts w:ascii="Marianne" w:hAnsi="Marianne"/>
          <w:lang w:eastAsia="fr-FR"/>
        </w:rPr>
      </w:pPr>
      <w:r w:rsidRPr="00987CDB">
        <w:rPr>
          <w:rFonts w:ascii="Marianne" w:hAnsi="Marianne"/>
          <w:lang w:eastAsia="fr-FR"/>
        </w:rPr>
        <w:t xml:space="preserve">• Le cas échéant, d'autres items pourront être rajoutés par l'opérateur, en lien avec le projet de territoire. </w:t>
      </w:r>
    </w:p>
    <w:p w14:paraId="24F48658" w14:textId="77777777" w:rsidR="00191BEB" w:rsidRPr="00987CDB" w:rsidRDefault="00191BEB" w:rsidP="00191BEB">
      <w:pPr>
        <w:rPr>
          <w:rFonts w:ascii="Marianne" w:hAnsi="Marianne"/>
          <w:lang w:eastAsia="fr-FR"/>
        </w:rPr>
      </w:pPr>
      <w:r w:rsidRPr="00987CDB">
        <w:rPr>
          <w:rFonts w:ascii="Marianne" w:hAnsi="Marianne"/>
          <w:lang w:eastAsia="fr-FR"/>
        </w:rPr>
        <w:t>Pour les différentes pratiques, préciser les périodes d'intervention.</w:t>
      </w:r>
    </w:p>
    <w:p w14:paraId="53D2AD04" w14:textId="77777777" w:rsidR="00191BEB" w:rsidRPr="00082D72" w:rsidRDefault="00191BEB" w:rsidP="00191BEB">
      <w:pPr>
        <w:rPr>
          <w:rFonts w:ascii="Marianne" w:hAnsi="Marianne"/>
          <w:u w:val="single"/>
          <w:lang w:eastAsia="fr-FR"/>
        </w:rPr>
      </w:pPr>
      <w:r w:rsidRPr="00082D72">
        <w:rPr>
          <w:rFonts w:ascii="Marianne" w:hAnsi="Marianne"/>
          <w:u w:val="single"/>
          <w:lang w:eastAsia="fr-FR"/>
        </w:rPr>
        <w:t>Préciser le modèle du plan de gestion ou son contenu minimal pour maintien en eau des zones basses de prairies :</w:t>
      </w:r>
    </w:p>
    <w:p w14:paraId="5444647E" w14:textId="77777777" w:rsidR="00191BEB" w:rsidRPr="00987CDB" w:rsidRDefault="00191BEB" w:rsidP="00191BEB">
      <w:pPr>
        <w:rPr>
          <w:rFonts w:ascii="Marianne" w:hAnsi="Marianne"/>
          <w:lang w:eastAsia="fr-FR"/>
        </w:rPr>
      </w:pPr>
      <w:r w:rsidRPr="00987CDB">
        <w:rPr>
          <w:rFonts w:ascii="Marianne" w:hAnsi="Marianne"/>
          <w:lang w:eastAsia="fr-FR"/>
        </w:rPr>
        <w:t>• Les préconisations relatives à l’entretien et au fonctionnement du batardeau ;</w:t>
      </w:r>
    </w:p>
    <w:p w14:paraId="5ED02125" w14:textId="77777777" w:rsidR="00191BEB" w:rsidRPr="00987CDB" w:rsidRDefault="00191BEB" w:rsidP="00191BEB">
      <w:pPr>
        <w:rPr>
          <w:rFonts w:ascii="Marianne" w:hAnsi="Marianne"/>
          <w:lang w:eastAsia="fr-FR"/>
        </w:rPr>
      </w:pPr>
      <w:r w:rsidRPr="00987CDB">
        <w:rPr>
          <w:rFonts w:ascii="Marianne" w:hAnsi="Marianne"/>
          <w:lang w:eastAsia="fr-FR"/>
        </w:rPr>
        <w:t>• Les modalités de retrait de l’eau : deux modalités sont possibles via cette opération : un maintien en eau jusqu’au 1er avril ou un maintien en eau jusqu’au 1er mai. Dans tous les cas, le batardeau ne doit pas être retiré avant le 31 mai ;</w:t>
      </w:r>
    </w:p>
    <w:p w14:paraId="71946D71" w14:textId="77777777" w:rsidR="00191BEB" w:rsidRPr="00987CDB" w:rsidRDefault="00191BEB" w:rsidP="00191BEB">
      <w:pPr>
        <w:rPr>
          <w:rFonts w:ascii="Marianne" w:hAnsi="Marianne"/>
          <w:lang w:eastAsia="fr-FR"/>
        </w:rPr>
      </w:pPr>
      <w:r w:rsidRPr="00987CDB">
        <w:rPr>
          <w:rFonts w:ascii="Marianne" w:hAnsi="Marianne"/>
          <w:lang w:eastAsia="fr-FR"/>
        </w:rPr>
        <w:t>• Les modalités d’inondation des surfaces engagées ;</w:t>
      </w:r>
    </w:p>
    <w:p w14:paraId="6637828E" w14:textId="77777777" w:rsidR="00191BEB" w:rsidRPr="00987CDB" w:rsidRDefault="00191BEB" w:rsidP="00191BEB">
      <w:pPr>
        <w:rPr>
          <w:rFonts w:ascii="Marianne" w:hAnsi="Marianne"/>
          <w:lang w:eastAsia="fr-FR"/>
        </w:rPr>
      </w:pPr>
      <w:r w:rsidRPr="00987CDB">
        <w:rPr>
          <w:rFonts w:ascii="Marianne" w:hAnsi="Marianne"/>
          <w:lang w:eastAsia="fr-FR"/>
        </w:rPr>
        <w:t>• Les préconisations relatives à la gestion du troupeau.</w:t>
      </w:r>
    </w:p>
    <w:p w14:paraId="7A988130" w14:textId="77777777" w:rsidR="00191BEB" w:rsidRPr="00987CDB" w:rsidRDefault="00191BEB" w:rsidP="00191BEB">
      <w:pPr>
        <w:rPr>
          <w:rFonts w:ascii="Marianne" w:hAnsi="Marianne"/>
          <w:lang w:eastAsia="fr-FR"/>
        </w:rPr>
      </w:pPr>
    </w:p>
    <w:p w14:paraId="3F5F2F91" w14:textId="77777777" w:rsidR="00082D72" w:rsidRDefault="00082D72">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47A0F517" w14:textId="0F72BA3B"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AMELIORATION DE LA GESTION DES SURFACES HERBAGERES ET PASTORALES PAR LE PÂTURAGE (entités individuelles et collectives)</w:t>
      </w:r>
    </w:p>
    <w:p w14:paraId="312E4397" w14:textId="77777777" w:rsidR="00082D72" w:rsidRDefault="00082D72" w:rsidP="00191BEB">
      <w:pPr>
        <w:rPr>
          <w:rFonts w:ascii="Marianne" w:hAnsi="Marianne"/>
          <w:lang w:eastAsia="fr-FR"/>
        </w:rPr>
      </w:pPr>
    </w:p>
    <w:p w14:paraId="04E74781" w14:textId="41B0A81D" w:rsidR="00191BEB" w:rsidRPr="00082D72" w:rsidRDefault="00191BEB" w:rsidP="00191BEB">
      <w:pPr>
        <w:rPr>
          <w:rFonts w:ascii="Marianne" w:hAnsi="Marianne"/>
          <w:u w:val="single"/>
          <w:lang w:eastAsia="fr-FR"/>
        </w:rPr>
      </w:pPr>
      <w:r w:rsidRPr="00082D72">
        <w:rPr>
          <w:rFonts w:ascii="Marianne" w:hAnsi="Marianne"/>
          <w:u w:val="single"/>
          <w:lang w:eastAsia="fr-FR"/>
        </w:rPr>
        <w:t>Modalités de valorisation de la ressource :</w:t>
      </w:r>
    </w:p>
    <w:p w14:paraId="37AED2AA" w14:textId="77777777" w:rsidR="00191BEB" w:rsidRPr="00987CDB" w:rsidRDefault="00191BEB" w:rsidP="00191BEB">
      <w:pPr>
        <w:rPr>
          <w:rFonts w:ascii="Marianne" w:hAnsi="Marianne"/>
          <w:lang w:eastAsia="fr-FR"/>
        </w:rPr>
      </w:pPr>
      <w:r w:rsidRPr="00987CDB">
        <w:rPr>
          <w:rFonts w:ascii="Marianne" w:hAnsi="Marianne"/>
          <w:lang w:eastAsia="fr-FR"/>
        </w:rPr>
        <w:t>• Les modalités d’utilisation : utilisation annuelle minimale par pâturage ou fauche, niveau de consommation du tapis herbacé, le cas échéant, niveau de consommation de la strate ligneuse pour assurer le renouvellement de la ressource. Ces modalités peuvent être annuelles ou 1 année sur 2, ou 2 années sur 3 afin de s'adapter à la spécificité des milieux et aux aléas climatiques ;</w:t>
      </w:r>
    </w:p>
    <w:p w14:paraId="48D4A371"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(déplacement des animaux) sur l’ensemble des surfaces engagées (en cas de présence d’espèces ou de milieux particuliers, report de pâturage possible), afin de s'assurer d'un temps de repos suffisant du couvert herbacé ;</w:t>
      </w:r>
    </w:p>
    <w:p w14:paraId="208EFE2B" w14:textId="77777777" w:rsidR="00191BEB" w:rsidRPr="00987CDB" w:rsidRDefault="00191BEB" w:rsidP="00191BEB">
      <w:pPr>
        <w:rPr>
          <w:rFonts w:ascii="Marianne" w:hAnsi="Marianne"/>
          <w:lang w:eastAsia="fr-FR"/>
        </w:rPr>
      </w:pPr>
      <w:r w:rsidRPr="00987CDB">
        <w:rPr>
          <w:rFonts w:ascii="Marianne" w:hAnsi="Marianne"/>
          <w:lang w:eastAsia="fr-FR"/>
        </w:rPr>
        <w:t>• Pose et dépose éventuelle de clôtures en cas de conduite en parcs tournants ;</w:t>
      </w:r>
    </w:p>
    <w:p w14:paraId="28B9827A" w14:textId="77777777" w:rsidR="00191BEB" w:rsidRPr="00987CDB" w:rsidRDefault="00191BEB" w:rsidP="00191BEB">
      <w:pPr>
        <w:rPr>
          <w:rFonts w:ascii="Marianne" w:hAnsi="Marianne"/>
          <w:lang w:eastAsia="fr-FR"/>
        </w:rPr>
      </w:pPr>
      <w:r w:rsidRPr="00987CDB">
        <w:rPr>
          <w:rFonts w:ascii="Marianne" w:hAnsi="Marianne"/>
          <w:lang w:eastAsia="fr-FR"/>
        </w:rPr>
        <w:t>• Pâturage rationné en parcs ou mode de conduite pastorale préconisé avec précision des résultats attendus si besoin (note de raclage ou autre méthode d’évaluation : les éléments objectifs de contrôle doivent être proposés).</w:t>
      </w:r>
    </w:p>
    <w:p w14:paraId="6FCF4767" w14:textId="77777777" w:rsidR="00191BEB" w:rsidRPr="00987CDB" w:rsidRDefault="00191BEB" w:rsidP="00191BEB">
      <w:pPr>
        <w:rPr>
          <w:rFonts w:ascii="Marianne" w:hAnsi="Marianne"/>
          <w:lang w:eastAsia="fr-FR"/>
        </w:rPr>
      </w:pPr>
      <w:r w:rsidRPr="00987CDB">
        <w:rPr>
          <w:rFonts w:ascii="Marianne" w:hAnsi="Marianne"/>
          <w:lang w:eastAsia="fr-FR"/>
        </w:rPr>
        <w:t>• Installation/déplacement éventuel des points d’eau ;</w:t>
      </w:r>
    </w:p>
    <w:p w14:paraId="7DF32663" w14:textId="77777777" w:rsidR="00191BEB" w:rsidRPr="00987CDB" w:rsidRDefault="00191BEB" w:rsidP="00191BEB">
      <w:pPr>
        <w:rPr>
          <w:rFonts w:ascii="Marianne" w:hAnsi="Marianne"/>
          <w:lang w:eastAsia="fr-FR"/>
        </w:rPr>
      </w:pPr>
      <w:r w:rsidRPr="00987CDB">
        <w:rPr>
          <w:rFonts w:ascii="Marianne" w:hAnsi="Marianne"/>
          <w:lang w:eastAsia="fr-FR"/>
        </w:rPr>
        <w:t>• Conditions dans lesquelles l’affouragement temporaire est autorisé mais interdiction d’affouragement permanent à la parcelle ;</w:t>
      </w:r>
    </w:p>
    <w:p w14:paraId="74149A6C"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ou de milieux particuliers sur l’unité ;</w:t>
      </w:r>
    </w:p>
    <w:p w14:paraId="5575282E" w14:textId="77777777" w:rsidR="00191BEB" w:rsidRPr="00987CDB" w:rsidRDefault="00191BEB" w:rsidP="00191BEB">
      <w:pPr>
        <w:rPr>
          <w:rFonts w:ascii="Marianne" w:hAnsi="Marianne"/>
          <w:lang w:eastAsia="fr-FR"/>
        </w:rPr>
      </w:pPr>
      <w:r w:rsidRPr="00987CDB">
        <w:rPr>
          <w:rFonts w:ascii="Marianne" w:hAnsi="Marianne"/>
          <w:lang w:eastAsia="fr-FR"/>
        </w:rPr>
        <w:t>Le cas échéant, le plan de gestion pourra être ajusté, par l'opérateur, annuellement ou certaines années selon les conditions climatiques.</w:t>
      </w:r>
    </w:p>
    <w:p w14:paraId="0A934BCC" w14:textId="77777777" w:rsidR="00191BEB" w:rsidRPr="00987CDB" w:rsidRDefault="00191BEB" w:rsidP="00191BEB">
      <w:pPr>
        <w:rPr>
          <w:rFonts w:ascii="Marianne" w:hAnsi="Marianne"/>
          <w:lang w:eastAsia="fr-FR"/>
        </w:rPr>
      </w:pPr>
    </w:p>
    <w:p w14:paraId="4FCF97D7" w14:textId="77777777" w:rsidR="00191BEB" w:rsidRPr="00987CDB" w:rsidRDefault="00191BEB" w:rsidP="00191BEB">
      <w:pPr>
        <w:rPr>
          <w:rFonts w:ascii="Marianne" w:hAnsi="Marianne"/>
          <w:lang w:eastAsia="fr-FR"/>
        </w:rPr>
      </w:pPr>
    </w:p>
    <w:p w14:paraId="03C2E020" w14:textId="77777777" w:rsidR="00082D72" w:rsidRDefault="00082D72">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6A00FEED" w14:textId="517B56EF"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PROTECTION DES ESPECES</w:t>
      </w:r>
    </w:p>
    <w:p w14:paraId="0401BB4E" w14:textId="77777777" w:rsidR="00082D72" w:rsidRDefault="00082D72" w:rsidP="00191BEB">
      <w:pPr>
        <w:rPr>
          <w:rFonts w:ascii="Marianne" w:hAnsi="Marianne"/>
          <w:lang w:eastAsia="fr-FR"/>
        </w:rPr>
      </w:pPr>
    </w:p>
    <w:p w14:paraId="4340B28C" w14:textId="4A92FD06" w:rsidR="00191BEB" w:rsidRPr="00987CDB" w:rsidRDefault="00191BEB" w:rsidP="00191BEB">
      <w:pPr>
        <w:rPr>
          <w:rFonts w:ascii="Marianne" w:hAnsi="Marianne"/>
          <w:lang w:eastAsia="fr-FR"/>
        </w:rPr>
      </w:pPr>
      <w:r w:rsidRPr="00987CDB">
        <w:rPr>
          <w:rFonts w:ascii="Marianne" w:hAnsi="Marianne"/>
          <w:lang w:eastAsia="fr-FR"/>
        </w:rPr>
        <w:t>Le niveau de la mesure est déterminé par l'opérateur selon le plan de gestion défini (mise en défens et/ou selo</w:t>
      </w:r>
      <w:r w:rsidR="00082D72">
        <w:rPr>
          <w:rFonts w:ascii="Marianne" w:hAnsi="Marianne"/>
          <w:lang w:eastAsia="fr-FR"/>
        </w:rPr>
        <w:t xml:space="preserve">n le nombre de jours de retard </w:t>
      </w:r>
      <w:r w:rsidRPr="00987CDB">
        <w:rPr>
          <w:rFonts w:ascii="Marianne" w:hAnsi="Marianne"/>
          <w:lang w:eastAsia="fr-FR"/>
        </w:rPr>
        <w:t xml:space="preserve">d'utilisation moyen). </w:t>
      </w:r>
    </w:p>
    <w:p w14:paraId="240E86A5" w14:textId="77777777" w:rsidR="00191BEB" w:rsidRPr="00987CDB" w:rsidRDefault="00191BEB" w:rsidP="00191BEB">
      <w:pPr>
        <w:rPr>
          <w:rFonts w:ascii="Marianne" w:hAnsi="Marianne"/>
          <w:lang w:eastAsia="fr-FR"/>
        </w:rPr>
      </w:pPr>
    </w:p>
    <w:p w14:paraId="5C501CFD" w14:textId="77777777" w:rsidR="00191BEB" w:rsidRPr="00082D72" w:rsidRDefault="00191BEB" w:rsidP="00191BEB">
      <w:pPr>
        <w:rPr>
          <w:rFonts w:ascii="Marianne" w:hAnsi="Marianne"/>
          <w:u w:val="single"/>
          <w:lang w:eastAsia="fr-FR"/>
        </w:rPr>
      </w:pPr>
      <w:r w:rsidRPr="00082D72">
        <w:rPr>
          <w:rFonts w:ascii="Marianne" w:hAnsi="Marianne"/>
          <w:u w:val="single"/>
          <w:lang w:eastAsia="fr-FR"/>
        </w:rPr>
        <w:t>Contenu minimal du plan de gestion :</w:t>
      </w:r>
    </w:p>
    <w:p w14:paraId="087506D5" w14:textId="77777777" w:rsidR="00191BEB" w:rsidRPr="00987CDB" w:rsidRDefault="00191BEB" w:rsidP="00191BEB">
      <w:pPr>
        <w:rPr>
          <w:rFonts w:ascii="Marianne" w:hAnsi="Marianne"/>
          <w:lang w:eastAsia="fr-FR"/>
        </w:rPr>
      </w:pPr>
      <w:r w:rsidRPr="00987CDB">
        <w:rPr>
          <w:rFonts w:ascii="Marianne" w:hAnsi="Marianne"/>
          <w:lang w:eastAsia="fr-FR"/>
        </w:rPr>
        <w:t>• Dates d'utilisation des différentes parcelles engagées en cas de retard d'utilisation ;</w:t>
      </w:r>
    </w:p>
    <w:p w14:paraId="0C93C298" w14:textId="77777777" w:rsidR="00191BEB" w:rsidRPr="00987CDB" w:rsidRDefault="00191BEB" w:rsidP="00191BEB">
      <w:pPr>
        <w:rPr>
          <w:rFonts w:ascii="Marianne" w:hAnsi="Marianne"/>
          <w:lang w:eastAsia="fr-FR"/>
        </w:rPr>
      </w:pPr>
      <w:r w:rsidRPr="00987CDB">
        <w:rPr>
          <w:rFonts w:ascii="Marianne" w:hAnsi="Marianne"/>
          <w:lang w:eastAsia="fr-FR"/>
        </w:rPr>
        <w:t>Les dates d'utilisation (fauche ou pâturage) sont définies selon les enjeux identifiés. Le plan de gestion pourra être pluriannuel et pourra être modifié chaque année pour s'adapter à la localisation changeante des espèces à protéger.</w:t>
      </w:r>
    </w:p>
    <w:p w14:paraId="1B9CF0F3" w14:textId="77777777" w:rsidR="00191BEB" w:rsidRPr="00987CDB" w:rsidRDefault="00191BEB" w:rsidP="00191BEB">
      <w:pPr>
        <w:rPr>
          <w:rFonts w:ascii="Marianne" w:hAnsi="Marianne"/>
          <w:lang w:eastAsia="fr-FR"/>
        </w:rPr>
      </w:pPr>
      <w:r w:rsidRPr="00987CDB">
        <w:rPr>
          <w:rFonts w:ascii="Marianne" w:hAnsi="Marianne"/>
          <w:lang w:eastAsia="fr-FR"/>
        </w:rPr>
        <w:t>• En cas de pâturage, respect du chargement maximum à définir par l'opérateur ;</w:t>
      </w:r>
    </w:p>
    <w:p w14:paraId="6ED468CD" w14:textId="77777777" w:rsidR="00191BEB" w:rsidRPr="00987CDB" w:rsidRDefault="00191BEB" w:rsidP="00191BEB">
      <w:pPr>
        <w:rPr>
          <w:rFonts w:ascii="Marianne" w:hAnsi="Marianne"/>
          <w:lang w:eastAsia="fr-FR"/>
        </w:rPr>
      </w:pPr>
      <w:r w:rsidRPr="00987CDB">
        <w:rPr>
          <w:rFonts w:ascii="Marianne" w:hAnsi="Marianne"/>
          <w:lang w:eastAsia="fr-FR"/>
        </w:rPr>
        <w:t>• Le cas échéant, respect des pratiques de fauche :</w:t>
      </w:r>
    </w:p>
    <w:p w14:paraId="65C56819" w14:textId="77777777" w:rsidR="00191BEB" w:rsidRPr="00987CDB" w:rsidRDefault="00191BEB" w:rsidP="00191BEB">
      <w:pPr>
        <w:rPr>
          <w:rFonts w:ascii="Marianne" w:hAnsi="Marianne"/>
          <w:lang w:eastAsia="fr-FR"/>
        </w:rPr>
      </w:pPr>
      <w:r w:rsidRPr="00987CDB">
        <w:rPr>
          <w:rFonts w:ascii="Marianne" w:hAnsi="Marianne"/>
          <w:lang w:eastAsia="fr-FR"/>
        </w:rPr>
        <w:t>- Circulation centrifuge ;</w:t>
      </w:r>
    </w:p>
    <w:p w14:paraId="61376903" w14:textId="77777777" w:rsidR="00191BEB" w:rsidRPr="00987CDB" w:rsidRDefault="00191BEB" w:rsidP="00191BEB">
      <w:pPr>
        <w:rPr>
          <w:rFonts w:ascii="Marianne" w:hAnsi="Marianne"/>
          <w:lang w:eastAsia="fr-FR"/>
        </w:rPr>
      </w:pPr>
      <w:r w:rsidRPr="00987CDB">
        <w:rPr>
          <w:rFonts w:ascii="Marianne" w:hAnsi="Marianne"/>
          <w:lang w:eastAsia="fr-FR"/>
        </w:rPr>
        <w:t>- Vitesse lente (maximum 8 km/h) ;</w:t>
      </w:r>
    </w:p>
    <w:p w14:paraId="25C48171" w14:textId="77777777" w:rsidR="00191BEB" w:rsidRPr="00987CDB" w:rsidRDefault="00191BEB" w:rsidP="00191BEB">
      <w:pPr>
        <w:rPr>
          <w:rFonts w:ascii="Marianne" w:hAnsi="Marianne"/>
          <w:lang w:eastAsia="fr-FR"/>
        </w:rPr>
      </w:pPr>
      <w:r w:rsidRPr="00987CDB">
        <w:rPr>
          <w:rFonts w:ascii="Marianne" w:hAnsi="Marianne"/>
          <w:lang w:eastAsia="fr-FR"/>
        </w:rPr>
        <w:t>- Pas d’utilisation de groupe de fauche (un seul tracteur avec une seule faucheuse) ;</w:t>
      </w:r>
    </w:p>
    <w:p w14:paraId="7EA68E5C" w14:textId="77777777" w:rsidR="00191BEB" w:rsidRPr="00987CDB" w:rsidRDefault="00191BEB" w:rsidP="00191BEB">
      <w:pPr>
        <w:rPr>
          <w:rFonts w:ascii="Marianne" w:hAnsi="Marianne"/>
          <w:lang w:eastAsia="fr-FR"/>
        </w:rPr>
      </w:pPr>
      <w:r w:rsidRPr="00987CDB">
        <w:rPr>
          <w:rFonts w:ascii="Marianne" w:hAnsi="Marianne"/>
          <w:lang w:eastAsia="fr-FR"/>
        </w:rPr>
        <w:t>- Utilisation d’une barre d’effarouchement.</w:t>
      </w:r>
    </w:p>
    <w:p w14:paraId="56B0561B" w14:textId="77777777" w:rsidR="00191BEB" w:rsidRPr="00987CDB" w:rsidRDefault="00191BEB" w:rsidP="00191BEB">
      <w:pPr>
        <w:rPr>
          <w:rFonts w:ascii="Marianne" w:hAnsi="Marianne"/>
          <w:lang w:eastAsia="fr-FR"/>
        </w:rPr>
      </w:pPr>
      <w:r w:rsidRPr="00987CDB">
        <w:rPr>
          <w:rFonts w:ascii="Marianne" w:hAnsi="Marianne"/>
          <w:lang w:eastAsia="fr-FR"/>
        </w:rPr>
        <w:t>Les pratiques à mettre en œuvre sont définies par l'opérateur, selon les enjeux identifiés. Les modalités de fauche peuvent varier d'une parcelle à l'autre.</w:t>
      </w:r>
    </w:p>
    <w:p w14:paraId="45E43F39" w14:textId="77777777" w:rsidR="00191BEB" w:rsidRPr="00987CDB" w:rsidRDefault="00191BEB" w:rsidP="00191BEB">
      <w:pPr>
        <w:rPr>
          <w:rFonts w:ascii="Marianne" w:hAnsi="Marianne"/>
          <w:lang w:eastAsia="fr-FR"/>
        </w:rPr>
      </w:pPr>
      <w:r w:rsidRPr="00987CDB">
        <w:rPr>
          <w:rFonts w:ascii="Marianne" w:hAnsi="Marianne"/>
          <w:lang w:eastAsia="fr-FR"/>
        </w:rPr>
        <w:t>• En cas de mise en défens d'une part des surfaces engagées, préciser les modalités de gestion de ces zones.</w:t>
      </w:r>
    </w:p>
    <w:p w14:paraId="605A3962" w14:textId="77777777" w:rsidR="00191BEB" w:rsidRPr="00987CDB" w:rsidRDefault="00191BEB" w:rsidP="00191BEB">
      <w:pPr>
        <w:rPr>
          <w:rFonts w:ascii="Marianne" w:hAnsi="Marianne"/>
          <w:lang w:eastAsia="fr-FR"/>
        </w:rPr>
      </w:pPr>
    </w:p>
    <w:p w14:paraId="7D1D94D0" w14:textId="77777777" w:rsidR="00082D72" w:rsidRDefault="00082D72">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00584FFA" w14:textId="72E2DFCD" w:rsidR="00191BEB" w:rsidRDefault="00191BEB" w:rsidP="00191BEB">
      <w:pPr>
        <w:pStyle w:val="Titre3"/>
        <w:rPr>
          <w:rFonts w:ascii="Marianne" w:hAnsi="Marianne"/>
          <w:lang w:eastAsia="fr-FR"/>
        </w:rPr>
      </w:pPr>
      <w:r w:rsidRPr="00987CDB">
        <w:rPr>
          <w:rFonts w:ascii="Marianne" w:hAnsi="Marianne"/>
          <w:lang w:eastAsia="fr-FR"/>
        </w:rPr>
        <w:lastRenderedPageBreak/>
        <w:t>MAEC BIODIVERSITE - MAINTIEN DE L'OUVERTURE DES MILIEUX</w:t>
      </w:r>
    </w:p>
    <w:p w14:paraId="04B0BF93" w14:textId="77777777" w:rsidR="00082D72" w:rsidRPr="00082D72" w:rsidRDefault="00082D72" w:rsidP="00082D72">
      <w:pPr>
        <w:rPr>
          <w:lang w:eastAsia="fr-FR"/>
        </w:rPr>
      </w:pPr>
    </w:p>
    <w:p w14:paraId="5700E876" w14:textId="77777777" w:rsidR="00191BEB" w:rsidRPr="00987CDB" w:rsidRDefault="00191BEB" w:rsidP="00191BEB">
      <w:pPr>
        <w:rPr>
          <w:rFonts w:ascii="Marianne" w:hAnsi="Marianne"/>
          <w:lang w:eastAsia="fr-FR"/>
        </w:rPr>
      </w:pPr>
      <w:r w:rsidRPr="00987CDB">
        <w:rPr>
          <w:rFonts w:ascii="Marianne" w:hAnsi="Marianne"/>
          <w:lang w:eastAsia="fr-FR"/>
        </w:rPr>
        <w:t xml:space="preserve">Si plusieurs enjeux sont présents sur l'exploitation, le plan de gestion devra préciser les pratiques à mettre en </w:t>
      </w:r>
      <w:proofErr w:type="spellStart"/>
      <w:r w:rsidRPr="00987CDB">
        <w:rPr>
          <w:rFonts w:ascii="Marianne" w:hAnsi="Marianne"/>
          <w:lang w:eastAsia="fr-FR"/>
        </w:rPr>
        <w:t>oeuvre</w:t>
      </w:r>
      <w:proofErr w:type="spellEnd"/>
      <w:r w:rsidRPr="00987CDB">
        <w:rPr>
          <w:rFonts w:ascii="Marianne" w:hAnsi="Marianne"/>
          <w:lang w:eastAsia="fr-FR"/>
        </w:rPr>
        <w:t xml:space="preserve"> pour les différents types de surface, selon les enjeux. Ces surfaces devront être localisées.</w:t>
      </w:r>
    </w:p>
    <w:p w14:paraId="58E2CB03" w14:textId="77777777" w:rsidR="00191BEB" w:rsidRPr="00987CDB" w:rsidRDefault="00191BEB" w:rsidP="00191BEB">
      <w:pPr>
        <w:rPr>
          <w:rFonts w:ascii="Marianne" w:hAnsi="Marianne"/>
          <w:lang w:eastAsia="fr-FR"/>
        </w:rPr>
      </w:pPr>
    </w:p>
    <w:p w14:paraId="0F9319A5" w14:textId="77777777" w:rsidR="00191BEB" w:rsidRPr="00987CDB" w:rsidRDefault="00191BEB" w:rsidP="00191BEB">
      <w:pPr>
        <w:rPr>
          <w:rFonts w:ascii="Marianne" w:hAnsi="Marianne"/>
          <w:lang w:eastAsia="fr-FR"/>
        </w:rPr>
      </w:pPr>
      <w:r w:rsidRPr="00987CDB">
        <w:rPr>
          <w:rFonts w:ascii="Marianne" w:hAnsi="Marianne"/>
          <w:lang w:eastAsia="fr-FR"/>
        </w:rPr>
        <w:t>• Les espèces à éliminer. Elles pourront faire l’objet d’un référentiel photographique ;</w:t>
      </w:r>
    </w:p>
    <w:p w14:paraId="194B8378" w14:textId="77777777" w:rsidR="00191BEB" w:rsidRPr="00987CDB" w:rsidRDefault="00191BEB" w:rsidP="00191BEB">
      <w:pPr>
        <w:rPr>
          <w:rFonts w:ascii="Marianne" w:hAnsi="Marianne"/>
          <w:lang w:eastAsia="fr-FR"/>
        </w:rPr>
      </w:pPr>
      <w:r w:rsidRPr="00987CDB">
        <w:rPr>
          <w:rFonts w:ascii="Marianne" w:hAnsi="Marianne"/>
          <w:lang w:eastAsia="fr-FR"/>
        </w:rPr>
        <w:t>•  Un taux de recouvrement ligneux à maintenir. Sur certains territoires, certaines espèces ligneuses comestibles peuvent être maintenues sur la parcelle (exemple : myrtille, callune, aubépine, rosiers, noisetier, genêts…). Si cela se justifie sur un territoire, ces espèces pouvant être maintenues doivent être listées dans le plan de gestion ;</w:t>
      </w:r>
    </w:p>
    <w:p w14:paraId="00FF52BD" w14:textId="77777777" w:rsidR="00191BEB" w:rsidRPr="00987CDB" w:rsidRDefault="00191BEB" w:rsidP="00191BEB">
      <w:pPr>
        <w:rPr>
          <w:rFonts w:ascii="Marianne" w:hAnsi="Marianne"/>
          <w:lang w:eastAsia="fr-FR"/>
        </w:rPr>
      </w:pPr>
      <w:r w:rsidRPr="00987CDB">
        <w:rPr>
          <w:rFonts w:ascii="Marianne" w:hAnsi="Marianne"/>
          <w:lang w:eastAsia="fr-FR"/>
        </w:rPr>
        <w:t>• Le cas échéant, si la nécessité d'intervention(s) complémentaire(s) se justifie : le nombre d'intervention et la périodicité d'élimination des rejets et autres végétaux indésirables. En fonction de la périodicité, et donc de l’âge des ligneux correspondants, les éléments objectifs de contrôle doivent être définis (par exemple absence de ligneux, présence de ligneux de diamètre inférieur à 1 cm, …). Le nombre d'intervention peut être nul en cas d'objectif de gestion par pâturage renforcé uniquement ;</w:t>
      </w:r>
    </w:p>
    <w:p w14:paraId="5E15BC5A" w14:textId="77777777" w:rsidR="00191BEB" w:rsidRPr="00987CDB" w:rsidRDefault="00191BEB" w:rsidP="00191BEB">
      <w:pPr>
        <w:rPr>
          <w:rFonts w:ascii="Marianne" w:hAnsi="Marianne"/>
          <w:lang w:eastAsia="fr-FR"/>
        </w:rPr>
      </w:pPr>
      <w:r w:rsidRPr="00987CDB">
        <w:rPr>
          <w:rFonts w:ascii="Marianne" w:hAnsi="Marianne"/>
          <w:lang w:eastAsia="fr-FR"/>
        </w:rPr>
        <w:t xml:space="preserve">• La période pendant laquelle l’élimination des rejets ligneux et autres végétaux indésirables doit être réalisée, dans le respect des périodes de reproduction de la faune et de la flore et, le cas échéant, en lien avec les objectifs du schéma régional de cohérence écologique et du site </w:t>
      </w:r>
      <w:proofErr w:type="spellStart"/>
      <w:r w:rsidRPr="00987CDB">
        <w:rPr>
          <w:rFonts w:ascii="Marianne" w:hAnsi="Marianne"/>
          <w:lang w:eastAsia="fr-FR"/>
        </w:rPr>
        <w:t>Natura</w:t>
      </w:r>
      <w:proofErr w:type="spellEnd"/>
      <w:r w:rsidRPr="00987CDB">
        <w:rPr>
          <w:rFonts w:ascii="Marianne" w:hAnsi="Marianne"/>
          <w:lang w:eastAsia="fr-FR"/>
        </w:rPr>
        <w:t xml:space="preserve"> 2000. Une période d’interdiction d’intervention devra être fixée, d’au minimum 60 jours entre le 1er avril et le 31 juillet, sauf sur les territoires à enjeu défense des forêts contre l’incendie sur lesquels l’entretien devra être réalisé avant le 30 juin ;</w:t>
      </w:r>
    </w:p>
    <w:p w14:paraId="02E7C289" w14:textId="77777777" w:rsidR="00191BEB" w:rsidRPr="00987CDB" w:rsidRDefault="00191BEB" w:rsidP="00191BEB">
      <w:pPr>
        <w:rPr>
          <w:rFonts w:ascii="Marianne" w:hAnsi="Marianne"/>
          <w:lang w:eastAsia="fr-FR"/>
        </w:rPr>
      </w:pPr>
      <w:r w:rsidRPr="00987CDB">
        <w:rPr>
          <w:rFonts w:ascii="Marianne" w:hAnsi="Marianne"/>
          <w:lang w:eastAsia="fr-FR"/>
        </w:rPr>
        <w:t>• La ou les méthode(s) de valorisation/élimination :</w:t>
      </w:r>
    </w:p>
    <w:p w14:paraId="101EA7B0" w14:textId="77777777" w:rsidR="00191BEB" w:rsidRPr="00987CDB" w:rsidRDefault="00191BEB" w:rsidP="00191BEB">
      <w:pPr>
        <w:rPr>
          <w:rFonts w:ascii="Marianne" w:hAnsi="Marianne"/>
          <w:lang w:eastAsia="fr-FR"/>
        </w:rPr>
      </w:pPr>
      <w:r w:rsidRPr="00987CDB">
        <w:rPr>
          <w:rFonts w:ascii="Marianne" w:hAnsi="Marianne"/>
          <w:lang w:eastAsia="fr-FR"/>
        </w:rPr>
        <w:t>- pâturage renforcé/interventions mécaniques/brûlage/interventions manuelles ;</w:t>
      </w:r>
    </w:p>
    <w:p w14:paraId="0313BAF9" w14:textId="77777777" w:rsidR="00191BEB" w:rsidRPr="00987CDB" w:rsidRDefault="00191BEB" w:rsidP="00191BEB">
      <w:pPr>
        <w:rPr>
          <w:rFonts w:ascii="Marianne" w:hAnsi="Marianne"/>
          <w:lang w:eastAsia="fr-FR"/>
        </w:rPr>
      </w:pPr>
      <w:r w:rsidRPr="00987CDB">
        <w:rPr>
          <w:rFonts w:ascii="Marianne" w:hAnsi="Marianne"/>
          <w:lang w:eastAsia="fr-FR"/>
        </w:rPr>
        <w:t>- fauche ou broyage ;</w:t>
      </w:r>
    </w:p>
    <w:p w14:paraId="26F89722" w14:textId="77777777" w:rsidR="00191BEB" w:rsidRPr="00987CDB" w:rsidRDefault="00191BEB" w:rsidP="00191BEB">
      <w:pPr>
        <w:rPr>
          <w:rFonts w:ascii="Marianne" w:hAnsi="Marianne"/>
          <w:lang w:eastAsia="fr-FR"/>
        </w:rPr>
      </w:pPr>
      <w:r w:rsidRPr="00987CDB">
        <w:rPr>
          <w:rFonts w:ascii="Marianne" w:hAnsi="Marianne"/>
          <w:lang w:eastAsia="fr-FR"/>
        </w:rPr>
        <w:t>- export obligatoire des produits ou maintien sur place autorisé ;</w:t>
      </w:r>
    </w:p>
    <w:p w14:paraId="29CAC16E" w14:textId="77777777" w:rsidR="00191BEB" w:rsidRPr="00987CDB" w:rsidRDefault="00191BEB" w:rsidP="00191BEB">
      <w:pPr>
        <w:rPr>
          <w:rFonts w:ascii="Marianne" w:hAnsi="Marianne"/>
          <w:lang w:eastAsia="fr-FR"/>
        </w:rPr>
      </w:pPr>
      <w:r w:rsidRPr="00987CDB">
        <w:rPr>
          <w:rFonts w:ascii="Marianne" w:hAnsi="Marianne"/>
          <w:lang w:eastAsia="fr-FR"/>
        </w:rPr>
        <w:t>- matériel à utiliser, en particulier matériel d’intervention spécifique aux zones humides (faible portance).</w:t>
      </w:r>
    </w:p>
    <w:p w14:paraId="626B6DC7" w14:textId="77777777" w:rsidR="00191BEB" w:rsidRPr="00987CDB" w:rsidRDefault="00191BEB" w:rsidP="00191BEB">
      <w:pPr>
        <w:rPr>
          <w:rFonts w:ascii="Marianne" w:hAnsi="Marianne"/>
          <w:lang w:eastAsia="fr-FR"/>
        </w:rPr>
      </w:pPr>
    </w:p>
    <w:p w14:paraId="4E5F5CCF" w14:textId="0BB226DF" w:rsidR="00191BEB" w:rsidRPr="00987CDB" w:rsidRDefault="00191BEB" w:rsidP="00191BEB">
      <w:pPr>
        <w:pStyle w:val="Titre3"/>
        <w:rPr>
          <w:rFonts w:ascii="Marianne" w:hAnsi="Marianne"/>
          <w:lang w:eastAsia="fr-FR"/>
        </w:rPr>
      </w:pPr>
      <w:r w:rsidRPr="00987CDB">
        <w:rPr>
          <w:rFonts w:ascii="Marianne" w:hAnsi="Marianne"/>
          <w:lang w:eastAsia="fr-FR"/>
        </w:rPr>
        <w:t>MAEC BIODIVERSITE - MAINTIEN DE L'OUVERTURE DES MILIEUX - AMELIORATION DE LA GESTION PAR LE PÂTURAGE</w:t>
      </w:r>
    </w:p>
    <w:p w14:paraId="659DC269" w14:textId="77777777" w:rsidR="00082D72" w:rsidRDefault="00082D72" w:rsidP="00191BEB">
      <w:pPr>
        <w:rPr>
          <w:rFonts w:ascii="Marianne" w:hAnsi="Marianne"/>
          <w:lang w:eastAsia="fr-FR"/>
        </w:rPr>
      </w:pPr>
    </w:p>
    <w:p w14:paraId="3B785228" w14:textId="4C8A02E4" w:rsidR="00191BEB" w:rsidRPr="00987CDB" w:rsidRDefault="00191BEB" w:rsidP="00191BEB">
      <w:pPr>
        <w:rPr>
          <w:rFonts w:ascii="Marianne" w:hAnsi="Marianne"/>
          <w:lang w:eastAsia="fr-FR"/>
        </w:rPr>
      </w:pPr>
      <w:r w:rsidRPr="00987CDB">
        <w:rPr>
          <w:rFonts w:ascii="Marianne" w:hAnsi="Marianne"/>
          <w:lang w:eastAsia="fr-FR"/>
        </w:rPr>
        <w:lastRenderedPageBreak/>
        <w:t xml:space="preserve">Si plusieurs enjeux sont présents sur l'exploitation, le plan de gestion devra préciser les pratiques à mettre en </w:t>
      </w:r>
      <w:proofErr w:type="spellStart"/>
      <w:r w:rsidRPr="00987CDB">
        <w:rPr>
          <w:rFonts w:ascii="Marianne" w:hAnsi="Marianne"/>
          <w:lang w:eastAsia="fr-FR"/>
        </w:rPr>
        <w:t>oeuvre</w:t>
      </w:r>
      <w:proofErr w:type="spellEnd"/>
      <w:r w:rsidRPr="00987CDB">
        <w:rPr>
          <w:rFonts w:ascii="Marianne" w:hAnsi="Marianne"/>
          <w:lang w:eastAsia="fr-FR"/>
        </w:rPr>
        <w:t xml:space="preserve"> pour les différents types de surface, selon les enjeux. Ces surfaces devront être localisées.</w:t>
      </w:r>
    </w:p>
    <w:p w14:paraId="11F4A406" w14:textId="77777777" w:rsidR="00191BEB" w:rsidRPr="00987CDB" w:rsidRDefault="00191BEB" w:rsidP="00191BEB">
      <w:pPr>
        <w:rPr>
          <w:rFonts w:ascii="Marianne" w:hAnsi="Marianne"/>
          <w:lang w:eastAsia="fr-FR"/>
        </w:rPr>
      </w:pPr>
    </w:p>
    <w:p w14:paraId="71452556" w14:textId="77777777" w:rsidR="00191BEB" w:rsidRPr="00987CDB" w:rsidRDefault="00191BEB" w:rsidP="00191BEB">
      <w:pPr>
        <w:rPr>
          <w:rFonts w:ascii="Marianne" w:hAnsi="Marianne"/>
          <w:lang w:eastAsia="fr-FR"/>
        </w:rPr>
      </w:pPr>
      <w:r w:rsidRPr="00987CDB">
        <w:rPr>
          <w:rFonts w:ascii="Marianne" w:hAnsi="Marianne"/>
          <w:lang w:eastAsia="fr-FR"/>
        </w:rPr>
        <w:t>• Les espèces à éliminer. Elles pourront faire l’objet d’un référentiel photographique ;</w:t>
      </w:r>
    </w:p>
    <w:p w14:paraId="04B64610" w14:textId="77777777" w:rsidR="00191BEB" w:rsidRPr="00987CDB" w:rsidRDefault="00191BEB" w:rsidP="00191BEB">
      <w:pPr>
        <w:rPr>
          <w:rFonts w:ascii="Marianne" w:hAnsi="Marianne"/>
          <w:lang w:eastAsia="fr-FR"/>
        </w:rPr>
      </w:pPr>
      <w:r w:rsidRPr="00987CDB">
        <w:rPr>
          <w:rFonts w:ascii="Marianne" w:hAnsi="Marianne"/>
          <w:lang w:eastAsia="fr-FR"/>
        </w:rPr>
        <w:t>•  Un taux de recouvrement ligneux à maintenir. Sur certains territoires, certaines espèces ligneuses comestibles peuvent être maintenues sur la parcelle (exemple : myrtille, callune, aubépine, rosiers, noisetier, genêts…). Si cela se justifie sur un territoire, ces espèces pouvant être maintenues doivent être listées dans le plan de gestion ;</w:t>
      </w:r>
    </w:p>
    <w:p w14:paraId="5FAA83FD" w14:textId="77777777" w:rsidR="00191BEB" w:rsidRPr="00987CDB" w:rsidRDefault="00191BEB" w:rsidP="00191BEB">
      <w:pPr>
        <w:rPr>
          <w:rFonts w:ascii="Marianne" w:hAnsi="Marianne"/>
          <w:lang w:eastAsia="fr-FR"/>
        </w:rPr>
      </w:pPr>
      <w:r w:rsidRPr="00987CDB">
        <w:rPr>
          <w:rFonts w:ascii="Marianne" w:hAnsi="Marianne"/>
          <w:lang w:eastAsia="fr-FR"/>
        </w:rPr>
        <w:t>• Le cas échéant, si la nécessité d'intervention(s) complémentaire(s) se justifie : le nombre d'intervention et la périodicité d'élimination des rejets et autres végétaux indésirables. En fonction de la périodicité, et donc de l’âge des ligneux correspondants, les éléments objectifs de contrôle doivent être définis (par exemple absence de ligneux, présence de ligneux de diamètre inférieur à 1 cm, …). Le nombre d'intervention peut être nul en cas d'objectif de gestion par pâturage renforcé uniquement ;</w:t>
      </w:r>
    </w:p>
    <w:p w14:paraId="2B96793F" w14:textId="77777777" w:rsidR="00191BEB" w:rsidRPr="00987CDB" w:rsidRDefault="00191BEB" w:rsidP="00191BEB">
      <w:pPr>
        <w:rPr>
          <w:rFonts w:ascii="Marianne" w:hAnsi="Marianne"/>
          <w:lang w:eastAsia="fr-FR"/>
        </w:rPr>
      </w:pPr>
      <w:r w:rsidRPr="00987CDB">
        <w:rPr>
          <w:rFonts w:ascii="Marianne" w:hAnsi="Marianne"/>
          <w:lang w:eastAsia="fr-FR"/>
        </w:rPr>
        <w:t xml:space="preserve">• La période pendant laquelle l’élimination des rejets ligneux et autres végétaux indésirables doit être réalisée, dans le respect des périodes de reproduction de la faune et de la flore et, le cas échéant, en lien avec les objectifs du schéma régional de cohérence écologique et du site </w:t>
      </w:r>
      <w:proofErr w:type="spellStart"/>
      <w:r w:rsidRPr="00987CDB">
        <w:rPr>
          <w:rFonts w:ascii="Marianne" w:hAnsi="Marianne"/>
          <w:lang w:eastAsia="fr-FR"/>
        </w:rPr>
        <w:t>Natura</w:t>
      </w:r>
      <w:proofErr w:type="spellEnd"/>
      <w:r w:rsidRPr="00987CDB">
        <w:rPr>
          <w:rFonts w:ascii="Marianne" w:hAnsi="Marianne"/>
          <w:lang w:eastAsia="fr-FR"/>
        </w:rPr>
        <w:t xml:space="preserve"> 2000. Une période d’interdiction d’intervention devra être fixée, d’au minimum 60 jours entre le 1er avril et le 31 juillet, sauf sur les territoires à enjeu défense des forêts contre l’incendie sur lesquels l’entretien devra être réalisé avant le 30 juin ;</w:t>
      </w:r>
    </w:p>
    <w:p w14:paraId="46B634C9" w14:textId="77777777" w:rsidR="00191BEB" w:rsidRPr="00987CDB" w:rsidRDefault="00191BEB" w:rsidP="00191BEB">
      <w:pPr>
        <w:rPr>
          <w:rFonts w:ascii="Marianne" w:hAnsi="Marianne"/>
          <w:lang w:eastAsia="fr-FR"/>
        </w:rPr>
      </w:pPr>
      <w:r w:rsidRPr="00987CDB">
        <w:rPr>
          <w:rFonts w:ascii="Marianne" w:hAnsi="Marianne"/>
          <w:lang w:eastAsia="fr-FR"/>
        </w:rPr>
        <w:t>• La ou les méthode(s) de valorisation/élimination :</w:t>
      </w:r>
    </w:p>
    <w:p w14:paraId="5713E71F" w14:textId="77777777" w:rsidR="00191BEB" w:rsidRPr="00987CDB" w:rsidRDefault="00191BEB" w:rsidP="00191BEB">
      <w:pPr>
        <w:rPr>
          <w:rFonts w:ascii="Marianne" w:hAnsi="Marianne"/>
          <w:lang w:eastAsia="fr-FR"/>
        </w:rPr>
      </w:pPr>
      <w:r w:rsidRPr="00987CDB">
        <w:rPr>
          <w:rFonts w:ascii="Marianne" w:hAnsi="Marianne"/>
          <w:lang w:eastAsia="fr-FR"/>
        </w:rPr>
        <w:t>- pâturage renforcé/interventions mécaniques/brûlage/interventions manuelles ;</w:t>
      </w:r>
    </w:p>
    <w:p w14:paraId="319683E1" w14:textId="77777777" w:rsidR="00191BEB" w:rsidRPr="00987CDB" w:rsidRDefault="00191BEB" w:rsidP="00191BEB">
      <w:pPr>
        <w:rPr>
          <w:rFonts w:ascii="Marianne" w:hAnsi="Marianne"/>
          <w:lang w:eastAsia="fr-FR"/>
        </w:rPr>
      </w:pPr>
      <w:r w:rsidRPr="00987CDB">
        <w:rPr>
          <w:rFonts w:ascii="Marianne" w:hAnsi="Marianne"/>
          <w:lang w:eastAsia="fr-FR"/>
        </w:rPr>
        <w:t>- fauche ou broyage ;</w:t>
      </w:r>
    </w:p>
    <w:p w14:paraId="764E0CA0" w14:textId="77777777" w:rsidR="00191BEB" w:rsidRPr="00987CDB" w:rsidRDefault="00191BEB" w:rsidP="00191BEB">
      <w:pPr>
        <w:rPr>
          <w:rFonts w:ascii="Marianne" w:hAnsi="Marianne"/>
          <w:lang w:eastAsia="fr-FR"/>
        </w:rPr>
      </w:pPr>
      <w:r w:rsidRPr="00987CDB">
        <w:rPr>
          <w:rFonts w:ascii="Marianne" w:hAnsi="Marianne"/>
          <w:lang w:eastAsia="fr-FR"/>
        </w:rPr>
        <w:t>- export obligatoire des produits ou maintien sur place autorisé ;</w:t>
      </w:r>
    </w:p>
    <w:p w14:paraId="2B4757AD" w14:textId="77777777" w:rsidR="00191BEB" w:rsidRPr="00987CDB" w:rsidRDefault="00191BEB" w:rsidP="00191BEB">
      <w:pPr>
        <w:rPr>
          <w:rFonts w:ascii="Marianne" w:hAnsi="Marianne"/>
          <w:lang w:eastAsia="fr-FR"/>
        </w:rPr>
      </w:pPr>
      <w:r w:rsidRPr="00987CDB">
        <w:rPr>
          <w:rFonts w:ascii="Marianne" w:hAnsi="Marianne"/>
          <w:lang w:eastAsia="fr-FR"/>
        </w:rPr>
        <w:t>- matériel à utiliser, en particulier matériel d’intervention spécifique aux zones humides (faible portance).</w:t>
      </w:r>
    </w:p>
    <w:p w14:paraId="6AFB63EF" w14:textId="77777777" w:rsidR="00191BEB" w:rsidRPr="00082D72" w:rsidRDefault="00191BEB" w:rsidP="00191BEB">
      <w:pPr>
        <w:rPr>
          <w:rFonts w:ascii="Marianne" w:hAnsi="Marianne"/>
          <w:u w:val="single"/>
          <w:lang w:eastAsia="fr-FR"/>
        </w:rPr>
      </w:pPr>
      <w:r w:rsidRPr="00082D72">
        <w:rPr>
          <w:rFonts w:ascii="Marianne" w:hAnsi="Marianne"/>
          <w:u w:val="single"/>
          <w:lang w:eastAsia="fr-FR"/>
        </w:rPr>
        <w:t>Modalités de valorisation de la ressource :</w:t>
      </w:r>
    </w:p>
    <w:p w14:paraId="4935AABB" w14:textId="77777777" w:rsidR="00191BEB" w:rsidRPr="00987CDB" w:rsidRDefault="00191BEB" w:rsidP="00191BEB">
      <w:pPr>
        <w:rPr>
          <w:rFonts w:ascii="Marianne" w:hAnsi="Marianne"/>
          <w:lang w:eastAsia="fr-FR"/>
        </w:rPr>
      </w:pPr>
      <w:r w:rsidRPr="00987CDB">
        <w:rPr>
          <w:rFonts w:ascii="Marianne" w:hAnsi="Marianne"/>
          <w:lang w:eastAsia="fr-FR"/>
        </w:rPr>
        <w:t>• Les modalités d’utilisation : utilisation annuelle minimale par pâturage ou fauche, niveau de consommation du tapis herbacé, le cas échéant, niveau de consommation de la strate ligneuse pour assurer le renouvellement de la ressource. Ces modalités peuvent être annuelles ou 1 année sur 2, ou 2 années sur 3 afin de s'adapter à la spécificité des milieux et aux aléas climatiques ;</w:t>
      </w:r>
    </w:p>
    <w:p w14:paraId="2AE398C8" w14:textId="77777777" w:rsidR="00191BEB" w:rsidRPr="00987CDB" w:rsidRDefault="00191BEB" w:rsidP="00191BEB">
      <w:pPr>
        <w:rPr>
          <w:rFonts w:ascii="Marianne" w:hAnsi="Marianne"/>
          <w:lang w:eastAsia="fr-FR"/>
        </w:rPr>
      </w:pPr>
      <w:r w:rsidRPr="00987CDB">
        <w:rPr>
          <w:rFonts w:ascii="Marianne" w:hAnsi="Marianne"/>
          <w:lang w:eastAsia="fr-FR"/>
        </w:rPr>
        <w:t>• Période prévisionnelle d’utilisation (déplacement des animaux) sur l’ensemble des surfaces engagées (en cas de présence d’espèces ou de milieux particuliers, report de pâturage possible), afin de s'assurer d'un temps de repos suffisant du couvert herbacé.</w:t>
      </w:r>
    </w:p>
    <w:p w14:paraId="78690A1E" w14:textId="77777777" w:rsidR="00191BEB" w:rsidRPr="00987CDB" w:rsidRDefault="00191BEB" w:rsidP="00191BEB">
      <w:pPr>
        <w:rPr>
          <w:rFonts w:ascii="Marianne" w:hAnsi="Marianne"/>
          <w:lang w:eastAsia="fr-FR"/>
        </w:rPr>
      </w:pPr>
      <w:r w:rsidRPr="00987CDB">
        <w:rPr>
          <w:rFonts w:ascii="Marianne" w:hAnsi="Marianne"/>
          <w:lang w:eastAsia="fr-FR"/>
        </w:rPr>
        <w:lastRenderedPageBreak/>
        <w:t>• Pose et dépose éventuelle de clôtures en cas de conduite en parcs tournants ;</w:t>
      </w:r>
    </w:p>
    <w:p w14:paraId="70B61C74" w14:textId="77777777" w:rsidR="00191BEB" w:rsidRPr="00987CDB" w:rsidRDefault="00191BEB" w:rsidP="00191BEB">
      <w:pPr>
        <w:rPr>
          <w:rFonts w:ascii="Marianne" w:hAnsi="Marianne"/>
          <w:lang w:eastAsia="fr-FR"/>
        </w:rPr>
      </w:pPr>
      <w:r w:rsidRPr="00987CDB">
        <w:rPr>
          <w:rFonts w:ascii="Marianne" w:hAnsi="Marianne"/>
          <w:lang w:eastAsia="fr-FR"/>
        </w:rPr>
        <w:t>• Pâturage rationné en parcs ou mode de conduite pastorale préconisé avec précision des résultats attendus si besoin (note de raclage ou autre méthode d’évaluation : les éléments objectifs de contrôle doivent être proposés).</w:t>
      </w:r>
    </w:p>
    <w:p w14:paraId="156E7C37" w14:textId="77777777" w:rsidR="00191BEB" w:rsidRPr="00987CDB" w:rsidRDefault="00191BEB" w:rsidP="00191BEB">
      <w:pPr>
        <w:rPr>
          <w:rFonts w:ascii="Marianne" w:hAnsi="Marianne"/>
          <w:lang w:eastAsia="fr-FR"/>
        </w:rPr>
      </w:pPr>
      <w:r w:rsidRPr="00987CDB">
        <w:rPr>
          <w:rFonts w:ascii="Marianne" w:hAnsi="Marianne"/>
          <w:lang w:eastAsia="fr-FR"/>
        </w:rPr>
        <w:t>• Installation/déplacement éventuel des points d’eau ;</w:t>
      </w:r>
    </w:p>
    <w:p w14:paraId="4A9FF703" w14:textId="77777777" w:rsidR="00191BEB" w:rsidRPr="00987CDB" w:rsidRDefault="00191BEB" w:rsidP="00191BEB">
      <w:pPr>
        <w:rPr>
          <w:rFonts w:ascii="Marianne" w:hAnsi="Marianne"/>
          <w:lang w:eastAsia="fr-FR"/>
        </w:rPr>
      </w:pPr>
      <w:r w:rsidRPr="00987CDB">
        <w:rPr>
          <w:rFonts w:ascii="Marianne" w:hAnsi="Marianne"/>
          <w:lang w:eastAsia="fr-FR"/>
        </w:rPr>
        <w:t>• Conditions dans lesquelles l’affouragement temporaire est autorisé mais interdiction d’affouragement permanent à la parcelle ;</w:t>
      </w:r>
    </w:p>
    <w:p w14:paraId="75D40E4B" w14:textId="77777777" w:rsidR="00191BEB" w:rsidRPr="00987CDB" w:rsidRDefault="00191BEB" w:rsidP="00191BEB">
      <w:pPr>
        <w:rPr>
          <w:rFonts w:ascii="Marianne" w:hAnsi="Marianne"/>
          <w:lang w:eastAsia="fr-FR"/>
        </w:rPr>
      </w:pPr>
      <w:r w:rsidRPr="00987CDB">
        <w:rPr>
          <w:rFonts w:ascii="Marianne" w:hAnsi="Marianne"/>
          <w:lang w:eastAsia="fr-FR"/>
        </w:rPr>
        <w:t>• Pratiques spécifiques en cas de présence d’espèces ou de milieux particuliers sur l’unité ;</w:t>
      </w:r>
    </w:p>
    <w:p w14:paraId="63355C23" w14:textId="77777777" w:rsidR="00191BEB" w:rsidRPr="00987CDB" w:rsidRDefault="00191BEB" w:rsidP="00191BEB">
      <w:pPr>
        <w:rPr>
          <w:rFonts w:ascii="Marianne" w:hAnsi="Marianne"/>
          <w:lang w:eastAsia="fr-FR"/>
        </w:rPr>
      </w:pPr>
      <w:r w:rsidRPr="00987CDB">
        <w:rPr>
          <w:rFonts w:ascii="Marianne" w:hAnsi="Marianne"/>
          <w:lang w:eastAsia="fr-FR"/>
        </w:rPr>
        <w:t>Le cas échéant, le plan de gestion pourra être ajusté, par l'opérateur, annuellement ou certaines années selon les conditions climatiques.</w:t>
      </w:r>
    </w:p>
    <w:p w14:paraId="111CA587" w14:textId="77777777" w:rsidR="00191BEB" w:rsidRPr="00987CDB" w:rsidRDefault="00191BEB" w:rsidP="00191BEB">
      <w:pPr>
        <w:rPr>
          <w:rFonts w:ascii="Marianne" w:hAnsi="Marianne"/>
          <w:lang w:eastAsia="fr-FR"/>
        </w:rPr>
      </w:pPr>
    </w:p>
    <w:p w14:paraId="36C92EAB" w14:textId="77777777" w:rsidR="00082D72" w:rsidRDefault="00082D72">
      <w:pPr>
        <w:rPr>
          <w:rFonts w:ascii="Marianne" w:eastAsiaTheme="majorEastAsia" w:hAnsi="Marianne" w:cstheme="majorBidi"/>
          <w:color w:val="C45911" w:themeColor="accent2" w:themeShade="BF"/>
          <w:sz w:val="32"/>
          <w:szCs w:val="32"/>
          <w:lang w:eastAsia="fr-FR"/>
        </w:rPr>
      </w:pPr>
      <w:r>
        <w:rPr>
          <w:rFonts w:ascii="Marianne" w:hAnsi="Marianne"/>
          <w:lang w:eastAsia="fr-FR"/>
        </w:rPr>
        <w:br w:type="page"/>
      </w:r>
    </w:p>
    <w:p w14:paraId="1306D45C" w14:textId="70383153" w:rsidR="00191BEB" w:rsidRPr="00987CDB" w:rsidRDefault="00191BEB" w:rsidP="00191BEB">
      <w:pPr>
        <w:pStyle w:val="Titre3"/>
        <w:rPr>
          <w:rFonts w:ascii="Marianne" w:hAnsi="Marianne"/>
          <w:lang w:eastAsia="fr-FR"/>
        </w:rPr>
      </w:pPr>
      <w:r w:rsidRPr="00987CDB">
        <w:rPr>
          <w:rFonts w:ascii="Marianne" w:hAnsi="Marianne"/>
          <w:lang w:eastAsia="fr-FR"/>
        </w:rPr>
        <w:lastRenderedPageBreak/>
        <w:t>MAEC BIODIVERSITE - ENTRETIEN DURABLE DES INFRASTRUCTURES AGROECOLOGIQUES</w:t>
      </w:r>
    </w:p>
    <w:p w14:paraId="0C20B5A1" w14:textId="77777777" w:rsidR="00082D72" w:rsidRDefault="00082D72" w:rsidP="00191BEB">
      <w:pPr>
        <w:rPr>
          <w:rFonts w:ascii="Marianne" w:hAnsi="Marianne"/>
          <w:lang w:eastAsia="fr-FR"/>
        </w:rPr>
      </w:pPr>
    </w:p>
    <w:p w14:paraId="080D7643" w14:textId="5F103727" w:rsidR="00191BEB" w:rsidRPr="00082D72" w:rsidRDefault="00191BEB" w:rsidP="00191BEB">
      <w:pPr>
        <w:rPr>
          <w:rFonts w:ascii="Marianne" w:hAnsi="Marianne"/>
          <w:u w:val="single"/>
          <w:lang w:eastAsia="fr-FR"/>
        </w:rPr>
      </w:pPr>
      <w:r w:rsidRPr="00082D72">
        <w:rPr>
          <w:rFonts w:ascii="Marianne" w:hAnsi="Marianne"/>
          <w:u w:val="single"/>
          <w:lang w:eastAsia="fr-FR"/>
        </w:rPr>
        <w:t xml:space="preserve">Ligneux : </w:t>
      </w:r>
    </w:p>
    <w:p w14:paraId="077E9B98" w14:textId="77777777" w:rsidR="00191BEB" w:rsidRPr="00987CDB" w:rsidRDefault="00191BEB" w:rsidP="00191BEB">
      <w:pPr>
        <w:rPr>
          <w:rFonts w:ascii="Marianne" w:hAnsi="Marianne"/>
          <w:lang w:eastAsia="fr-FR"/>
        </w:rPr>
      </w:pPr>
      <w:r w:rsidRPr="00987CDB">
        <w:rPr>
          <w:rFonts w:ascii="Marianne" w:hAnsi="Marianne"/>
          <w:lang w:eastAsia="fr-FR"/>
        </w:rPr>
        <w:t>Contenu minimal du plan de gestion :</w:t>
      </w:r>
    </w:p>
    <w:p w14:paraId="1F23D2FD" w14:textId="77777777" w:rsidR="00191BEB" w:rsidRPr="00987CDB" w:rsidRDefault="00191BEB" w:rsidP="00191BEB">
      <w:pPr>
        <w:rPr>
          <w:rFonts w:ascii="Marianne" w:hAnsi="Marianne"/>
          <w:lang w:eastAsia="fr-FR"/>
        </w:rPr>
      </w:pPr>
      <w:r w:rsidRPr="00987CDB">
        <w:rPr>
          <w:rFonts w:ascii="Marianne" w:hAnsi="Marianne"/>
          <w:lang w:eastAsia="fr-FR"/>
        </w:rPr>
        <w:t>* Le type de taille : entretien qui permet d'avoir une gestion pied à pied, taille sur les 2 côtés de la haie ;</w:t>
      </w:r>
    </w:p>
    <w:p w14:paraId="3C61F34D" w14:textId="77777777" w:rsidR="00191BEB" w:rsidRPr="00987CDB" w:rsidRDefault="00191BEB" w:rsidP="00191BEB">
      <w:pPr>
        <w:rPr>
          <w:rFonts w:ascii="Marianne" w:hAnsi="Marianne"/>
          <w:lang w:eastAsia="fr-FR"/>
        </w:rPr>
      </w:pPr>
      <w:r w:rsidRPr="00987CDB">
        <w:rPr>
          <w:rFonts w:ascii="Marianne" w:hAnsi="Marianne"/>
          <w:lang w:eastAsia="fr-FR"/>
        </w:rPr>
        <w:t>* Le type d'outil : les coupes seront réalisées à la tronçonneuse ou par un outil assimilé, réalisant une coupe franche similaire à une coupe de tronçonneuse (</w:t>
      </w:r>
      <w:proofErr w:type="spellStart"/>
      <w:r w:rsidRPr="00987CDB">
        <w:rPr>
          <w:rFonts w:ascii="Marianne" w:hAnsi="Marianne"/>
          <w:lang w:eastAsia="fr-FR"/>
        </w:rPr>
        <w:t>épareuse</w:t>
      </w:r>
      <w:proofErr w:type="spellEnd"/>
      <w:r w:rsidRPr="00987CDB">
        <w:rPr>
          <w:rFonts w:ascii="Marianne" w:hAnsi="Marianne"/>
          <w:lang w:eastAsia="fr-FR"/>
        </w:rPr>
        <w:t xml:space="preserve"> et lamier interdits) ;</w:t>
      </w:r>
    </w:p>
    <w:p w14:paraId="14BF9E14" w14:textId="77777777" w:rsidR="00191BEB" w:rsidRPr="00987CDB" w:rsidRDefault="00191BEB" w:rsidP="00191BEB">
      <w:pPr>
        <w:rPr>
          <w:rFonts w:ascii="Marianne" w:hAnsi="Marianne"/>
          <w:lang w:eastAsia="fr-FR"/>
        </w:rPr>
      </w:pPr>
      <w:r w:rsidRPr="00987CDB">
        <w:rPr>
          <w:rFonts w:ascii="Marianne" w:hAnsi="Marianne"/>
          <w:lang w:eastAsia="fr-FR"/>
        </w:rPr>
        <w:t>• Le nombre de tailles et la périodicité des tailles à effectuer : une seule et unique fois en 5 ans (sauf pour la taille de formation qui peut être répétée tous les ans). Les interventions respecteront le cycle de production de la région et les priorités définies dans le Plan de gestion durable des haies (PGDH).</w:t>
      </w:r>
    </w:p>
    <w:p w14:paraId="16201539" w14:textId="77777777" w:rsidR="00191BEB" w:rsidRPr="00987CDB" w:rsidRDefault="00191BEB" w:rsidP="00191BEB">
      <w:pPr>
        <w:rPr>
          <w:rFonts w:ascii="Marianne" w:hAnsi="Marianne"/>
          <w:lang w:eastAsia="fr-FR"/>
        </w:rPr>
      </w:pPr>
      <w:r w:rsidRPr="00987CDB">
        <w:rPr>
          <w:rFonts w:ascii="Marianne" w:hAnsi="Marianne"/>
          <w:lang w:eastAsia="fr-FR"/>
        </w:rPr>
        <w:t>Pour les DOM, 3 tailles maximum au cours des 5 ans.</w:t>
      </w:r>
    </w:p>
    <w:p w14:paraId="67DAE8C6" w14:textId="77777777" w:rsidR="00191BEB" w:rsidRPr="00987CDB" w:rsidRDefault="00191BEB" w:rsidP="00191BEB">
      <w:pPr>
        <w:rPr>
          <w:rFonts w:ascii="Marianne" w:hAnsi="Marianne"/>
          <w:lang w:eastAsia="fr-FR"/>
        </w:rPr>
      </w:pPr>
      <w:r w:rsidRPr="00987CDB">
        <w:rPr>
          <w:rFonts w:ascii="Marianne" w:hAnsi="Marianne"/>
          <w:lang w:eastAsia="fr-FR"/>
        </w:rPr>
        <w:t xml:space="preserve"> * Pour les arbres de haut jet (y compris les arbres têtards) - travaux autorisés uniquement en respectant le PGDH : abattage sans coupe à blanc, émondage en respectant la tête de chat, taille des branches basses sans laisser de chicots ;</w:t>
      </w:r>
    </w:p>
    <w:p w14:paraId="5420CF31" w14:textId="77777777" w:rsidR="00191BEB" w:rsidRPr="00987CDB" w:rsidRDefault="00191BEB" w:rsidP="00191BEB">
      <w:pPr>
        <w:rPr>
          <w:rFonts w:ascii="Marianne" w:hAnsi="Marianne"/>
          <w:lang w:eastAsia="fr-FR"/>
        </w:rPr>
      </w:pPr>
      <w:r w:rsidRPr="00987CDB">
        <w:rPr>
          <w:rFonts w:ascii="Marianne" w:hAnsi="Marianne"/>
          <w:lang w:eastAsia="fr-FR"/>
        </w:rPr>
        <w:t>* Pour les cépées d'arbres et arbustes - travaux autorisés uniquement en respectant le PGDH : recépage et/ou balivage, taille de branches basses- Les coupes seront à minimum 10 cm de hauteur par rapport au sol ;</w:t>
      </w:r>
    </w:p>
    <w:p w14:paraId="09B96DC9" w14:textId="77777777" w:rsidR="00191BEB" w:rsidRPr="00987CDB" w:rsidRDefault="00191BEB" w:rsidP="00191BEB">
      <w:pPr>
        <w:rPr>
          <w:rFonts w:ascii="Marianne" w:hAnsi="Marianne"/>
          <w:lang w:eastAsia="fr-FR"/>
        </w:rPr>
      </w:pPr>
      <w:r w:rsidRPr="00987CDB">
        <w:rPr>
          <w:rFonts w:ascii="Marianne" w:hAnsi="Marianne"/>
          <w:lang w:eastAsia="fr-FR"/>
        </w:rPr>
        <w:t>* Taille de formation des haies ou arbres de moins de 10 ans ;</w:t>
      </w:r>
    </w:p>
    <w:p w14:paraId="29B56979" w14:textId="77777777" w:rsidR="00191BEB" w:rsidRPr="00987CDB" w:rsidRDefault="00191BEB" w:rsidP="00191BEB">
      <w:pPr>
        <w:rPr>
          <w:rFonts w:ascii="Marianne" w:hAnsi="Marianne"/>
          <w:lang w:eastAsia="fr-FR"/>
        </w:rPr>
      </w:pPr>
      <w:r w:rsidRPr="00987CDB">
        <w:rPr>
          <w:rFonts w:ascii="Marianne" w:hAnsi="Marianne"/>
          <w:lang w:eastAsia="fr-FR"/>
        </w:rPr>
        <w:t>* Le lierre sera maintenu ;</w:t>
      </w:r>
    </w:p>
    <w:p w14:paraId="2F9C1C4D" w14:textId="77777777" w:rsidR="00191BEB" w:rsidRPr="00987CDB" w:rsidRDefault="00191BEB" w:rsidP="00191BEB">
      <w:pPr>
        <w:rPr>
          <w:rFonts w:ascii="Marianne" w:hAnsi="Marianne"/>
          <w:lang w:eastAsia="fr-FR"/>
        </w:rPr>
      </w:pPr>
      <w:r w:rsidRPr="00987CDB">
        <w:rPr>
          <w:rFonts w:ascii="Marianne" w:hAnsi="Marianne"/>
          <w:lang w:eastAsia="fr-FR"/>
        </w:rPr>
        <w:t>• Les interventions pourront préserver des sections sans prélèvement en fonction du type de haie et des préconisations du plan de gestion ;</w:t>
      </w:r>
    </w:p>
    <w:p w14:paraId="12F68B8B" w14:textId="77777777" w:rsidR="00191BEB" w:rsidRPr="00987CDB" w:rsidRDefault="00191BEB" w:rsidP="00191BEB">
      <w:pPr>
        <w:rPr>
          <w:rFonts w:ascii="Marianne" w:hAnsi="Marianne"/>
          <w:lang w:eastAsia="fr-FR"/>
        </w:rPr>
      </w:pPr>
      <w:r w:rsidRPr="00987CDB">
        <w:rPr>
          <w:rFonts w:ascii="Marianne" w:hAnsi="Marianne"/>
          <w:lang w:eastAsia="fr-FR"/>
        </w:rPr>
        <w:t xml:space="preserve">• La période d’intervention : en automne et/ou en hiver entre le 1er septembre et le 1er mars pour l'hexagone. La période d’intervention doit être définie en fonction de la nidification des oiseaux et de la présence des fleurs/fruits dans les haies ; </w:t>
      </w:r>
    </w:p>
    <w:p w14:paraId="1754179C" w14:textId="77777777" w:rsidR="00191BEB" w:rsidRPr="00987CDB" w:rsidRDefault="00191BEB" w:rsidP="00191BEB">
      <w:pPr>
        <w:rPr>
          <w:rFonts w:ascii="Marianne" w:hAnsi="Marianne"/>
          <w:lang w:eastAsia="fr-FR"/>
        </w:rPr>
      </w:pPr>
      <w:r w:rsidRPr="00987CDB">
        <w:rPr>
          <w:rFonts w:ascii="Marianne" w:hAnsi="Marianne"/>
          <w:lang w:eastAsia="fr-FR"/>
        </w:rPr>
        <w:t xml:space="preserve">• En hexagone, respecter les préconisations du PGDH en matière de maintien de bois morts et de préservation d’arbres remarquables sur le plan du paysage ou de la biodiversité (faune cavernicole, faune </w:t>
      </w:r>
      <w:proofErr w:type="spellStart"/>
      <w:r w:rsidRPr="00987CDB">
        <w:rPr>
          <w:rFonts w:ascii="Marianne" w:hAnsi="Marianne"/>
          <w:lang w:eastAsia="fr-FR"/>
        </w:rPr>
        <w:t>saproxylique</w:t>
      </w:r>
      <w:proofErr w:type="spellEnd"/>
      <w:r w:rsidRPr="00987CDB">
        <w:rPr>
          <w:rFonts w:ascii="Marianne" w:hAnsi="Marianne"/>
          <w:lang w:eastAsia="fr-FR"/>
        </w:rPr>
        <w:t>) : vieux arbres têtards, arbres creux, arbres à cavités, arbres borniers, etc. ;</w:t>
      </w:r>
    </w:p>
    <w:p w14:paraId="101A736C" w14:textId="77777777" w:rsidR="00191BEB" w:rsidRPr="00987CDB" w:rsidRDefault="00191BEB" w:rsidP="00191BEB">
      <w:pPr>
        <w:rPr>
          <w:rFonts w:ascii="Marianne" w:hAnsi="Marianne"/>
          <w:lang w:eastAsia="fr-FR"/>
        </w:rPr>
      </w:pPr>
      <w:r w:rsidRPr="00987CDB">
        <w:rPr>
          <w:rFonts w:ascii="Marianne" w:hAnsi="Marianne"/>
          <w:lang w:eastAsia="fr-FR"/>
        </w:rPr>
        <w:t>•  Le cas échéant, modalités de gestion des espèces exotiques envahissantes, modalités de gestion des résidus de taille.</w:t>
      </w:r>
    </w:p>
    <w:p w14:paraId="23566EDF" w14:textId="77777777" w:rsidR="00082D72" w:rsidRDefault="00082D72" w:rsidP="00191BEB">
      <w:pPr>
        <w:rPr>
          <w:rFonts w:ascii="Marianne" w:hAnsi="Marianne"/>
          <w:lang w:eastAsia="fr-FR"/>
        </w:rPr>
      </w:pPr>
    </w:p>
    <w:p w14:paraId="781E1AC3" w14:textId="77777777" w:rsidR="00082D72" w:rsidRDefault="00191BEB" w:rsidP="00191BEB">
      <w:pPr>
        <w:rPr>
          <w:rFonts w:ascii="Marianne" w:hAnsi="Marianne"/>
          <w:u w:val="single"/>
          <w:lang w:eastAsia="fr-FR"/>
        </w:rPr>
      </w:pPr>
      <w:r w:rsidRPr="00082D72">
        <w:rPr>
          <w:rFonts w:ascii="Marianne" w:hAnsi="Marianne"/>
          <w:u w:val="single"/>
          <w:lang w:eastAsia="fr-FR"/>
        </w:rPr>
        <w:lastRenderedPageBreak/>
        <w:t xml:space="preserve">Marre : </w:t>
      </w:r>
    </w:p>
    <w:p w14:paraId="61CAAF1A" w14:textId="45E833F5" w:rsidR="00191BEB" w:rsidRPr="00082D72" w:rsidRDefault="00191BEB" w:rsidP="00191BEB">
      <w:pPr>
        <w:rPr>
          <w:rFonts w:ascii="Marianne" w:hAnsi="Marianne"/>
          <w:lang w:eastAsia="fr-FR"/>
        </w:rPr>
      </w:pPr>
      <w:r w:rsidRPr="00082D72">
        <w:rPr>
          <w:rFonts w:ascii="Marianne" w:hAnsi="Marianne"/>
          <w:lang w:eastAsia="fr-FR"/>
        </w:rPr>
        <w:t>Contenu minimal du plan de gestion :</w:t>
      </w:r>
    </w:p>
    <w:p w14:paraId="37AC737A" w14:textId="77777777" w:rsidR="00191BEB" w:rsidRPr="00987CDB" w:rsidRDefault="00191BEB" w:rsidP="00191BEB">
      <w:pPr>
        <w:rPr>
          <w:rFonts w:ascii="Marianne" w:hAnsi="Marianne"/>
          <w:lang w:eastAsia="fr-FR"/>
        </w:rPr>
      </w:pPr>
      <w:r w:rsidRPr="00987CDB">
        <w:rPr>
          <w:rFonts w:ascii="Marianne" w:hAnsi="Marianne"/>
          <w:lang w:eastAsia="fr-FR"/>
        </w:rPr>
        <w:t>• L'interdiction de colmatage plastique ;</w:t>
      </w:r>
    </w:p>
    <w:p w14:paraId="6DD6F2E6" w14:textId="77777777" w:rsidR="00191BEB" w:rsidRPr="00987CDB" w:rsidRDefault="00191BEB" w:rsidP="00191BEB">
      <w:pPr>
        <w:rPr>
          <w:rFonts w:ascii="Marianne" w:hAnsi="Marianne"/>
          <w:lang w:eastAsia="fr-FR"/>
        </w:rPr>
      </w:pPr>
      <w:r w:rsidRPr="00987CDB">
        <w:rPr>
          <w:rFonts w:ascii="Marianne" w:hAnsi="Marianne"/>
          <w:lang w:eastAsia="fr-FR"/>
        </w:rPr>
        <w:t>• Les modalités éventuelles de débroussaillement préalable (lorsque cela est nécessaire pour la restauration de la mare) ;</w:t>
      </w:r>
    </w:p>
    <w:p w14:paraId="6A314AC0" w14:textId="77777777" w:rsidR="00191BEB" w:rsidRPr="00987CDB" w:rsidRDefault="00191BEB" w:rsidP="00191BEB">
      <w:pPr>
        <w:rPr>
          <w:rFonts w:ascii="Marianne" w:hAnsi="Marianne"/>
          <w:lang w:eastAsia="fr-FR"/>
        </w:rPr>
      </w:pPr>
      <w:r w:rsidRPr="00987CDB">
        <w:rPr>
          <w:rFonts w:ascii="Marianne" w:hAnsi="Marianne"/>
          <w:lang w:eastAsia="fr-FR"/>
        </w:rPr>
        <w:t>• Les modalités éventuelles de curage et les modalités d’épandage des produits extraits ;</w:t>
      </w:r>
    </w:p>
    <w:p w14:paraId="000DA8DB" w14:textId="77777777" w:rsidR="00191BEB" w:rsidRPr="00987CDB" w:rsidRDefault="00191BEB" w:rsidP="00191BEB">
      <w:pPr>
        <w:rPr>
          <w:rFonts w:ascii="Marianne" w:hAnsi="Marianne"/>
          <w:lang w:eastAsia="fr-FR"/>
        </w:rPr>
      </w:pPr>
      <w:r w:rsidRPr="00987CDB">
        <w:rPr>
          <w:rFonts w:ascii="Marianne" w:hAnsi="Marianne"/>
          <w:lang w:eastAsia="fr-FR"/>
        </w:rPr>
        <w:t>• Les dates d’intervention (en dehors des périodes gênantes pour les oiseaux et les batraciens, de préférence en septembre-octobre) ;</w:t>
      </w:r>
    </w:p>
    <w:p w14:paraId="27138BC3" w14:textId="77777777" w:rsidR="00191BEB" w:rsidRPr="00987CDB" w:rsidRDefault="00191BEB" w:rsidP="00191BEB">
      <w:pPr>
        <w:rPr>
          <w:rFonts w:ascii="Marianne" w:hAnsi="Marianne"/>
          <w:lang w:eastAsia="fr-FR"/>
        </w:rPr>
      </w:pPr>
      <w:r w:rsidRPr="00987CDB">
        <w:rPr>
          <w:rFonts w:ascii="Marianne" w:hAnsi="Marianne"/>
          <w:lang w:eastAsia="fr-FR"/>
        </w:rPr>
        <w:t>• La nécessité de créer ou d’agrandir une pente douce (moins de 45°). Si cette obligation est retenue, les travaux devront être réalisés au cours de la première année de l’engagement ;</w:t>
      </w:r>
    </w:p>
    <w:p w14:paraId="33E58624" w14:textId="77777777" w:rsidR="00191BEB" w:rsidRPr="00987CDB" w:rsidRDefault="00191BEB" w:rsidP="00191BEB">
      <w:pPr>
        <w:rPr>
          <w:rFonts w:ascii="Marianne" w:hAnsi="Marianne"/>
          <w:lang w:eastAsia="fr-FR"/>
        </w:rPr>
      </w:pPr>
      <w:r w:rsidRPr="00987CDB">
        <w:rPr>
          <w:rFonts w:ascii="Marianne" w:hAnsi="Marianne"/>
          <w:lang w:eastAsia="fr-FR"/>
        </w:rPr>
        <w:t>• La possibilité ou l’interdiction de végétaliser les berges (végétalisation naturelle à privilégier, sinon liste des espèces autorisées) ;</w:t>
      </w:r>
    </w:p>
    <w:p w14:paraId="0757F371" w14:textId="77777777" w:rsidR="00191BEB" w:rsidRPr="00987CDB" w:rsidRDefault="00191BEB" w:rsidP="00191BEB">
      <w:pPr>
        <w:rPr>
          <w:rFonts w:ascii="Marianne" w:hAnsi="Marianne"/>
          <w:lang w:eastAsia="fr-FR"/>
        </w:rPr>
      </w:pPr>
      <w:r w:rsidRPr="00987CDB">
        <w:rPr>
          <w:rFonts w:ascii="Marianne" w:hAnsi="Marianne"/>
          <w:lang w:eastAsia="fr-FR"/>
        </w:rPr>
        <w:t xml:space="preserve">• Les modalités d’entretien de la végétation aquatique et </w:t>
      </w:r>
      <w:proofErr w:type="spellStart"/>
      <w:r w:rsidRPr="00987CDB">
        <w:rPr>
          <w:rFonts w:ascii="Marianne" w:hAnsi="Marianne"/>
          <w:lang w:eastAsia="fr-FR"/>
        </w:rPr>
        <w:t>ripicole</w:t>
      </w:r>
      <w:proofErr w:type="spellEnd"/>
      <w:r w:rsidRPr="00987CDB">
        <w:rPr>
          <w:rFonts w:ascii="Marianne" w:hAnsi="Marianne"/>
          <w:lang w:eastAsia="fr-FR"/>
        </w:rPr>
        <w:t>, à des dates et suivant une périodicité à définir ;</w:t>
      </w:r>
    </w:p>
    <w:p w14:paraId="5422D9CA" w14:textId="77777777" w:rsidR="00191BEB" w:rsidRPr="00987CDB" w:rsidRDefault="00191BEB" w:rsidP="00191BEB">
      <w:pPr>
        <w:rPr>
          <w:rFonts w:ascii="Marianne" w:hAnsi="Marianne"/>
          <w:lang w:eastAsia="fr-FR"/>
        </w:rPr>
      </w:pPr>
      <w:r w:rsidRPr="00987CDB">
        <w:rPr>
          <w:rFonts w:ascii="Marianne" w:hAnsi="Marianne"/>
          <w:lang w:eastAsia="fr-FR"/>
        </w:rPr>
        <w:t>• Les méthodes de lutte manuelle et/ou mécanique de lutte contre la prolifération de la végétation allochtone envahissante : liste des espèces envahissantes visées, description des méthodes d’élimination (destruction chimique interdite. En marais, le faucardage des mares et/ou plans d’eau pour l’élimination des végétaux allochtones envahissants sera interdit), dates et outils à utiliser ;</w:t>
      </w:r>
    </w:p>
    <w:p w14:paraId="580A0CDF" w14:textId="77777777" w:rsidR="00191BEB" w:rsidRPr="00987CDB" w:rsidRDefault="00191BEB" w:rsidP="00191BEB">
      <w:pPr>
        <w:rPr>
          <w:rFonts w:ascii="Marianne" w:hAnsi="Marianne"/>
          <w:lang w:eastAsia="fr-FR"/>
        </w:rPr>
      </w:pPr>
      <w:r w:rsidRPr="00987CDB">
        <w:rPr>
          <w:rFonts w:ascii="Marianne" w:hAnsi="Marianne"/>
          <w:lang w:eastAsia="fr-FR"/>
        </w:rPr>
        <w:t>• Dans le cas de surfaces pâturées jouxtant la mare, les conditions d’accès aux animaux : interdiction d’abreuvement direct sur l’ensemble du périmètre de la mare ou du plan d’eau (mise en défens totale) ou mise en défens partielle avec accès limité au bétail (dans ce cas, préciser la largeur de l’accès autorisé).</w:t>
      </w:r>
    </w:p>
    <w:p w14:paraId="149CB5D5" w14:textId="77777777" w:rsidR="00191BEB" w:rsidRPr="00987CDB" w:rsidRDefault="00191BEB" w:rsidP="00191BEB">
      <w:pPr>
        <w:rPr>
          <w:rFonts w:ascii="Marianne" w:hAnsi="Marianne"/>
          <w:lang w:eastAsia="fr-FR"/>
        </w:rPr>
      </w:pPr>
      <w:r w:rsidRPr="00987CDB">
        <w:rPr>
          <w:rFonts w:ascii="Marianne" w:hAnsi="Marianne"/>
          <w:lang w:eastAsia="fr-FR"/>
        </w:rPr>
        <w:t>La présence d'eau n'est pas obligatoire toute l'année.</w:t>
      </w:r>
    </w:p>
    <w:p w14:paraId="2BF1DF48" w14:textId="77777777" w:rsidR="00082D72" w:rsidRDefault="00082D72" w:rsidP="00191BEB">
      <w:pPr>
        <w:rPr>
          <w:rFonts w:ascii="Marianne" w:hAnsi="Marianne"/>
          <w:lang w:eastAsia="fr-FR"/>
        </w:rPr>
      </w:pPr>
    </w:p>
    <w:p w14:paraId="5AF878A8" w14:textId="35F5A619" w:rsidR="00191BEB" w:rsidRPr="00082D72" w:rsidRDefault="00191BEB" w:rsidP="00191BEB">
      <w:pPr>
        <w:rPr>
          <w:rFonts w:ascii="Marianne" w:hAnsi="Marianne"/>
          <w:u w:val="single"/>
          <w:lang w:eastAsia="fr-FR"/>
        </w:rPr>
      </w:pPr>
      <w:r w:rsidRPr="00082D72">
        <w:rPr>
          <w:rFonts w:ascii="Marianne" w:hAnsi="Marianne"/>
          <w:u w:val="single"/>
          <w:lang w:eastAsia="fr-FR"/>
        </w:rPr>
        <w:t xml:space="preserve">Fossé : </w:t>
      </w:r>
    </w:p>
    <w:p w14:paraId="09399B6D" w14:textId="77777777" w:rsidR="00191BEB" w:rsidRPr="00987CDB" w:rsidRDefault="00191BEB" w:rsidP="00191BEB">
      <w:pPr>
        <w:rPr>
          <w:rFonts w:ascii="Marianne" w:hAnsi="Marianne"/>
          <w:lang w:eastAsia="fr-FR"/>
        </w:rPr>
      </w:pPr>
      <w:r w:rsidRPr="00987CDB">
        <w:rPr>
          <w:rFonts w:ascii="Marianne" w:hAnsi="Marianne"/>
          <w:lang w:eastAsia="fr-FR"/>
        </w:rPr>
        <w:t>Contenu minimal du plan de gestion :</w:t>
      </w:r>
    </w:p>
    <w:p w14:paraId="020C68A3" w14:textId="77777777" w:rsidR="00191BEB" w:rsidRPr="00987CDB" w:rsidRDefault="00191BEB" w:rsidP="00191BEB">
      <w:pPr>
        <w:rPr>
          <w:rFonts w:ascii="Marianne" w:hAnsi="Marianne"/>
          <w:lang w:eastAsia="fr-FR"/>
        </w:rPr>
      </w:pPr>
      <w:r w:rsidRPr="00987CDB">
        <w:rPr>
          <w:rFonts w:ascii="Marianne" w:hAnsi="Marianne"/>
          <w:lang w:eastAsia="fr-FR"/>
        </w:rPr>
        <w:t>• Les modalités d’entretien du fossé assurant le bon écoulement de l’eau. En particulier :</w:t>
      </w:r>
    </w:p>
    <w:p w14:paraId="3116E5FF" w14:textId="77777777" w:rsidR="00191BEB" w:rsidRPr="00987CDB" w:rsidRDefault="00191BEB" w:rsidP="00191BEB">
      <w:pPr>
        <w:rPr>
          <w:rFonts w:ascii="Marianne" w:hAnsi="Marianne"/>
          <w:lang w:eastAsia="fr-FR"/>
        </w:rPr>
      </w:pPr>
      <w:r w:rsidRPr="00987CDB">
        <w:rPr>
          <w:rFonts w:ascii="Marianne" w:hAnsi="Marianne"/>
          <w:lang w:eastAsia="fr-FR"/>
        </w:rPr>
        <w:t xml:space="preserve"> - seront exclues toutes les interventions devant participer à l’assèchement des milieux humides alentours (prairies, tourbières…) ;</w:t>
      </w:r>
    </w:p>
    <w:p w14:paraId="568224A1" w14:textId="77777777" w:rsidR="00191BEB" w:rsidRPr="00987CDB" w:rsidRDefault="00191BEB" w:rsidP="00191BEB">
      <w:pPr>
        <w:rPr>
          <w:rFonts w:ascii="Marianne" w:hAnsi="Marianne"/>
          <w:lang w:eastAsia="fr-FR"/>
        </w:rPr>
      </w:pPr>
      <w:r w:rsidRPr="00987CDB">
        <w:rPr>
          <w:rFonts w:ascii="Marianne" w:hAnsi="Marianne"/>
          <w:lang w:eastAsia="fr-FR"/>
        </w:rPr>
        <w:t>- pour les fossés en marais, le plan de gestion devra veiller à respecter la stabilité des berges et de la ceinture végétale, le curage vieux fond / vieux bords, le principe de mosaïque en conservant des fossés et canaux d’âges différents favorables à la biodiversité, et à conserver les échanges entre parcelles inondables et réseaux de fossés et canaux ;</w:t>
      </w:r>
    </w:p>
    <w:p w14:paraId="59C41FC9" w14:textId="77777777" w:rsidR="00191BEB" w:rsidRPr="00987CDB" w:rsidRDefault="00191BEB" w:rsidP="00191BEB">
      <w:pPr>
        <w:rPr>
          <w:rFonts w:ascii="Marianne" w:hAnsi="Marianne"/>
          <w:lang w:eastAsia="fr-FR"/>
        </w:rPr>
      </w:pPr>
      <w:r w:rsidRPr="00987CDB">
        <w:rPr>
          <w:rFonts w:ascii="Marianne" w:hAnsi="Marianne"/>
          <w:lang w:eastAsia="fr-FR"/>
        </w:rPr>
        <w:lastRenderedPageBreak/>
        <w:t>• Les méthodes de lutte manuelle et/ou mécanique contre la prolifération de la végétation allochtone envahissante : liste des espèces envahissantes visées, description des méthodes d’élimination (destruction chimique interdite), en marais, le faucardage des fossés pour l’élimination des végétaux allochtones envahissants sera interdit), périodes de destruction et outils à utiliser ;</w:t>
      </w:r>
    </w:p>
    <w:p w14:paraId="5404400E" w14:textId="77777777" w:rsidR="00191BEB" w:rsidRPr="00987CDB" w:rsidRDefault="00191BEB" w:rsidP="00191BEB">
      <w:pPr>
        <w:rPr>
          <w:rFonts w:ascii="Marianne" w:hAnsi="Marianne"/>
          <w:lang w:eastAsia="fr-FR"/>
        </w:rPr>
      </w:pPr>
      <w:r w:rsidRPr="00987CDB">
        <w:rPr>
          <w:rFonts w:ascii="Marianne" w:hAnsi="Marianne"/>
          <w:lang w:eastAsia="fr-FR"/>
        </w:rPr>
        <w:t>• Les devenirs des produits du curage, et le cas échéant, les modalités d’exportation des produits de curage et de faucardage ;</w:t>
      </w:r>
    </w:p>
    <w:p w14:paraId="421A315A" w14:textId="77777777" w:rsidR="00191BEB" w:rsidRPr="00987CDB" w:rsidRDefault="00191BEB" w:rsidP="00191BEB">
      <w:pPr>
        <w:rPr>
          <w:rFonts w:ascii="Marianne" w:hAnsi="Marianne"/>
          <w:lang w:eastAsia="fr-FR"/>
        </w:rPr>
      </w:pPr>
      <w:r w:rsidRPr="00987CDB">
        <w:rPr>
          <w:rFonts w:ascii="Marianne" w:hAnsi="Marianne"/>
          <w:lang w:eastAsia="fr-FR"/>
        </w:rPr>
        <w:t>• La période pendant laquelle l’entretien du fossé doit être réalisée, en dehors des périodes de reproduction de la faune et de la flore ;</w:t>
      </w:r>
    </w:p>
    <w:p w14:paraId="01E4227D" w14:textId="77777777" w:rsidR="00191BEB" w:rsidRPr="00987CDB" w:rsidRDefault="00191BEB" w:rsidP="00191BEB">
      <w:pPr>
        <w:rPr>
          <w:rFonts w:ascii="Marianne" w:hAnsi="Marianne"/>
          <w:lang w:eastAsia="fr-FR"/>
        </w:rPr>
      </w:pPr>
      <w:r w:rsidRPr="00987CDB">
        <w:rPr>
          <w:rFonts w:ascii="Marianne" w:hAnsi="Marianne"/>
          <w:lang w:eastAsia="fr-FR"/>
        </w:rPr>
        <w:t>• La périodicité de cet entretien ;</w:t>
      </w:r>
    </w:p>
    <w:p w14:paraId="280BD241" w14:textId="77777777" w:rsidR="00191BEB" w:rsidRPr="00987CDB" w:rsidRDefault="00191BEB" w:rsidP="00191BEB">
      <w:pPr>
        <w:rPr>
          <w:rFonts w:ascii="Marianne" w:hAnsi="Marianne"/>
          <w:lang w:eastAsia="fr-FR"/>
        </w:rPr>
      </w:pPr>
      <w:r w:rsidRPr="00987CDB">
        <w:rPr>
          <w:rFonts w:ascii="Marianne" w:hAnsi="Marianne"/>
          <w:lang w:eastAsia="fr-FR"/>
        </w:rPr>
        <w:t>• Les conditions éventuelles de brûlage des produits de curage et de faucardage, si celui-ci est autorisé. Dans tous les cas, il doit être conforme à la réglementation et réalisé en dehors des périodes de reproduction de la faune (en particulier de l’avifaune) ;</w:t>
      </w:r>
    </w:p>
    <w:p w14:paraId="688DCDF9" w14:textId="77777777" w:rsidR="00191BEB" w:rsidRPr="00987CDB" w:rsidRDefault="00191BEB" w:rsidP="00191BEB">
      <w:pPr>
        <w:rPr>
          <w:rFonts w:ascii="Marianne" w:hAnsi="Marianne"/>
          <w:lang w:eastAsia="fr-FR"/>
        </w:rPr>
      </w:pPr>
      <w:r w:rsidRPr="00987CDB">
        <w:rPr>
          <w:rFonts w:ascii="Marianne" w:hAnsi="Marianne"/>
          <w:lang w:eastAsia="fr-FR"/>
        </w:rPr>
        <w:t>• Les conditions éventuelles de recalibrage pour les canaux d’irrigation dans le respect du gabarit initial (le recalibrage des fossés et rigoles est quant à lui interdit).</w:t>
      </w:r>
    </w:p>
    <w:p w14:paraId="2323A971" w14:textId="77777777" w:rsidR="00191BEB" w:rsidRPr="00987CDB" w:rsidRDefault="00191BEB" w:rsidP="00191BEB">
      <w:pPr>
        <w:rPr>
          <w:rFonts w:ascii="Marianne" w:hAnsi="Marianne"/>
          <w:lang w:eastAsia="fr-FR"/>
        </w:rPr>
      </w:pPr>
    </w:p>
    <w:p w14:paraId="32D5DF70" w14:textId="77777777" w:rsidR="00850E36" w:rsidRPr="00987CDB" w:rsidRDefault="00850E36" w:rsidP="00850E36">
      <w:pPr>
        <w:pStyle w:val="Sansinterligne"/>
        <w:rPr>
          <w:rFonts w:ascii="Marianne" w:hAnsi="Marianne"/>
          <w:sz w:val="24"/>
          <w:szCs w:val="24"/>
        </w:rPr>
      </w:pPr>
    </w:p>
    <w:p w14:paraId="51E99711" w14:textId="77777777" w:rsidR="00850E36" w:rsidRPr="00987CDB" w:rsidRDefault="00850E36" w:rsidP="00850E36">
      <w:pPr>
        <w:pStyle w:val="Sansinterligne"/>
        <w:rPr>
          <w:rFonts w:ascii="Marianne" w:hAnsi="Marianne"/>
          <w:sz w:val="24"/>
          <w:szCs w:val="24"/>
        </w:rPr>
      </w:pPr>
    </w:p>
    <w:p w14:paraId="095536AE" w14:textId="5BCFFF32" w:rsidR="00850E36" w:rsidRDefault="00850E36" w:rsidP="00850E36">
      <w:pPr>
        <w:pStyle w:val="Sansinterligne"/>
        <w:rPr>
          <w:rFonts w:ascii="Marianne" w:hAnsi="Marianne"/>
          <w:sz w:val="24"/>
          <w:szCs w:val="24"/>
        </w:rPr>
      </w:pPr>
    </w:p>
    <w:p w14:paraId="557E0F62" w14:textId="6CC2025F" w:rsidR="00850E36" w:rsidRDefault="00850E36" w:rsidP="00850E36">
      <w:pPr>
        <w:pStyle w:val="Sansinterligne"/>
        <w:rPr>
          <w:rFonts w:ascii="Marianne" w:hAnsi="Marianne"/>
          <w:sz w:val="24"/>
          <w:szCs w:val="24"/>
        </w:rPr>
      </w:pPr>
    </w:p>
    <w:p w14:paraId="69E1DCDD" w14:textId="7CAF6C7A" w:rsidR="00850E36" w:rsidRDefault="00850E36" w:rsidP="00850E36">
      <w:pPr>
        <w:pStyle w:val="Sansinterligne"/>
        <w:rPr>
          <w:rFonts w:ascii="Marianne" w:hAnsi="Marianne"/>
          <w:sz w:val="24"/>
          <w:szCs w:val="24"/>
        </w:rPr>
      </w:pPr>
    </w:p>
    <w:p w14:paraId="70E18651" w14:textId="743C45D3" w:rsidR="00850E36" w:rsidRDefault="00850E36" w:rsidP="00850E36">
      <w:pPr>
        <w:pStyle w:val="Sansinterligne"/>
        <w:rPr>
          <w:rFonts w:ascii="Marianne" w:hAnsi="Marianne"/>
          <w:sz w:val="24"/>
          <w:szCs w:val="24"/>
        </w:rPr>
      </w:pPr>
    </w:p>
    <w:p w14:paraId="474FAFDB" w14:textId="1D247F7C" w:rsidR="00850E36" w:rsidRDefault="00850E36" w:rsidP="00850E36">
      <w:pPr>
        <w:pStyle w:val="Sansinterligne"/>
        <w:rPr>
          <w:rFonts w:ascii="Marianne" w:hAnsi="Marianne"/>
          <w:sz w:val="24"/>
          <w:szCs w:val="24"/>
        </w:rPr>
      </w:pPr>
    </w:p>
    <w:p w14:paraId="1C3B8AD8" w14:textId="0B224532" w:rsidR="00850E36" w:rsidRDefault="00850E36" w:rsidP="00850E36">
      <w:pPr>
        <w:pStyle w:val="Sansinterligne"/>
        <w:rPr>
          <w:rFonts w:ascii="Marianne" w:hAnsi="Marianne"/>
          <w:sz w:val="24"/>
          <w:szCs w:val="24"/>
        </w:rPr>
      </w:pPr>
    </w:p>
    <w:p w14:paraId="3CC5591E" w14:textId="5F1D32F8" w:rsidR="00850E36" w:rsidRDefault="00850E36" w:rsidP="00850E36">
      <w:pPr>
        <w:pStyle w:val="Sansinterligne"/>
        <w:rPr>
          <w:rFonts w:ascii="Marianne" w:hAnsi="Marianne"/>
          <w:sz w:val="24"/>
          <w:szCs w:val="24"/>
        </w:rPr>
      </w:pPr>
    </w:p>
    <w:p w14:paraId="7E3948E7" w14:textId="686C9FB9" w:rsidR="00850E36" w:rsidRDefault="00850E36" w:rsidP="00850E36">
      <w:pPr>
        <w:pStyle w:val="Sansinterligne"/>
        <w:rPr>
          <w:rFonts w:ascii="Marianne" w:hAnsi="Marianne"/>
          <w:sz w:val="24"/>
          <w:szCs w:val="24"/>
        </w:rPr>
      </w:pPr>
    </w:p>
    <w:p w14:paraId="2A3878F7" w14:textId="70BBBA86" w:rsidR="00850E36" w:rsidRDefault="00850E36" w:rsidP="00850E36">
      <w:pPr>
        <w:pStyle w:val="Sansinterligne"/>
        <w:rPr>
          <w:rFonts w:ascii="Marianne" w:hAnsi="Marianne"/>
          <w:sz w:val="24"/>
          <w:szCs w:val="24"/>
        </w:rPr>
      </w:pPr>
    </w:p>
    <w:p w14:paraId="6CEF98DE" w14:textId="71940849" w:rsidR="00850E36" w:rsidRDefault="00850E36" w:rsidP="00850E36">
      <w:pPr>
        <w:pStyle w:val="Sansinterligne"/>
        <w:rPr>
          <w:rFonts w:ascii="Marianne" w:hAnsi="Marianne"/>
          <w:sz w:val="24"/>
          <w:szCs w:val="24"/>
        </w:rPr>
      </w:pPr>
    </w:p>
    <w:p w14:paraId="570ED1FA" w14:textId="0497780F" w:rsidR="00850E36" w:rsidRDefault="00850E36" w:rsidP="00850E36">
      <w:pPr>
        <w:pStyle w:val="Sansinterligne"/>
        <w:rPr>
          <w:rFonts w:ascii="Marianne" w:hAnsi="Marianne"/>
          <w:sz w:val="24"/>
          <w:szCs w:val="24"/>
        </w:rPr>
      </w:pPr>
    </w:p>
    <w:p w14:paraId="41E5986A" w14:textId="00ED39BE" w:rsidR="00850E36" w:rsidRDefault="00850E36" w:rsidP="00850E36">
      <w:pPr>
        <w:pStyle w:val="Sansinterligne"/>
        <w:rPr>
          <w:rFonts w:ascii="Marianne" w:hAnsi="Marianne"/>
          <w:sz w:val="24"/>
          <w:szCs w:val="24"/>
        </w:rPr>
      </w:pPr>
    </w:p>
    <w:p w14:paraId="27CCD211" w14:textId="77777777" w:rsidR="00850E36" w:rsidRPr="00987CDB" w:rsidRDefault="00850E36" w:rsidP="00850E36">
      <w:pPr>
        <w:pStyle w:val="Sansinterligne"/>
        <w:rPr>
          <w:rFonts w:ascii="Marianne" w:hAnsi="Marianne"/>
          <w:sz w:val="24"/>
          <w:szCs w:val="24"/>
        </w:rPr>
      </w:pPr>
    </w:p>
    <w:sectPr w:rsidR="00850E36" w:rsidRPr="00987CDB" w:rsidSect="002A6E1C">
      <w:pgSz w:w="11906" w:h="16838"/>
      <w:pgMar w:top="1134" w:right="849" w:bottom="1276" w:left="1276" w:header="709" w:footer="4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372F7" w14:textId="77777777" w:rsidR="009A49FC" w:rsidRDefault="009A49FC" w:rsidP="00F4200A">
      <w:pPr>
        <w:spacing w:after="0" w:line="240" w:lineRule="auto"/>
      </w:pPr>
      <w:r>
        <w:separator/>
      </w:r>
    </w:p>
  </w:endnote>
  <w:endnote w:type="continuationSeparator" w:id="0">
    <w:p w14:paraId="0F1B8B1C" w14:textId="77777777" w:rsidR="009A49FC" w:rsidRDefault="009A49FC" w:rsidP="00F4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3065" w14:textId="05C75914" w:rsidR="009A49FC" w:rsidRDefault="009A49FC" w:rsidP="004C03BF">
    <w:pPr>
      <w:pStyle w:val="Pieddepage"/>
    </w:pPr>
    <w:r>
      <w:rPr>
        <w:rFonts w:cstheme="minorHAnsi"/>
      </w:rPr>
      <w:t>©</w:t>
    </w:r>
    <w:r>
      <w:t xml:space="preserve"> </w:t>
    </w:r>
    <w:r w:rsidR="002A6E1C">
      <w:t>DRAAF Pays de la Loire - SREFOB</w:t>
    </w:r>
  </w:p>
  <w:p w14:paraId="7BDE1725" w14:textId="4E8817BF" w:rsidR="009A49FC" w:rsidRDefault="002A6E1C">
    <w:pPr>
      <w:pStyle w:val="Pieddepage"/>
      <w:tabs>
        <w:tab w:val="left" w:pos="5130"/>
      </w:tabs>
    </w:pPr>
    <w:r>
      <w:rPr>
        <w:noProof/>
        <w:lang w:eastAsia="fr-FR"/>
      </w:rPr>
      <mc:AlternateContent>
        <mc:Choice Requires="wps">
          <w:drawing>
            <wp:anchor distT="0" distB="0" distL="114300" distR="114300" simplePos="0" relativeHeight="251660288" behindDoc="0" locked="0" layoutInCell="1" allowOverlap="1" wp14:anchorId="31A1445E" wp14:editId="2CF08AB2">
              <wp:simplePos x="0" y="0"/>
              <wp:positionH relativeFrom="column">
                <wp:posOffset>-337820</wp:posOffset>
              </wp:positionH>
              <wp:positionV relativeFrom="paragraph">
                <wp:posOffset>548567</wp:posOffset>
              </wp:positionV>
              <wp:extent cx="6750638" cy="435683"/>
              <wp:effectExtent l="0" t="0" r="0" b="2540"/>
              <wp:wrapSquare wrapText="bothSides"/>
              <wp:docPr id="39" name="Zone de texte 39"/>
              <wp:cNvGraphicFramePr/>
              <a:graphic xmlns:a="http://schemas.openxmlformats.org/drawingml/2006/main">
                <a:graphicData uri="http://schemas.microsoft.com/office/word/2010/wordprocessingShape">
                  <wps:wsp>
                    <wps:cNvSpPr txBox="1"/>
                    <wps:spPr>
                      <a:xfrm>
                        <a:off x="0" y="0"/>
                        <a:ext cx="6750638" cy="435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2-06-28T00:00:00Z">
                              <w:dateFormat w:val="dd MMMM yyyy"/>
                              <w:lid w:val="fr-FR"/>
                              <w:storeMappedDataAs w:val="dateTime"/>
                              <w:calendar w:val="gregorian"/>
                            </w:date>
                          </w:sdtPr>
                          <w:sdtEndPr/>
                          <w:sdtContent>
                            <w:p w14:paraId="2094B38C" w14:textId="61C05228" w:rsidR="009A49FC" w:rsidRDefault="009A49FC">
                              <w:pPr>
                                <w:jc w:val="right"/>
                                <w:rPr>
                                  <w:color w:val="7F7F7F" w:themeColor="text1" w:themeTint="80"/>
                                </w:rPr>
                              </w:pPr>
                              <w:r>
                                <w:rPr>
                                  <w:color w:val="7F7F7F" w:themeColor="text1" w:themeTint="80"/>
                                </w:rPr>
                                <w:t>28 juin 2022</w:t>
                              </w:r>
                            </w:p>
                          </w:sdtContent>
                        </w:sdt>
                        <w:p w14:paraId="03B8D2B6" w14:textId="77777777" w:rsidR="009A49FC" w:rsidRDefault="009A49F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31A1445E" id="_x0000_t202" coordsize="21600,21600" o:spt="202" path="m,l,21600r21600,l21600,xe">
              <v:stroke joinstyle="miter"/>
              <v:path gradientshapeok="t" o:connecttype="rect"/>
            </v:shapetype>
            <v:shape id="Zone de texte 39" o:spid="_x0000_s1027" type="#_x0000_t202" style="position:absolute;margin-left:-26.6pt;margin-top:43.2pt;width:531.55pt;height:34.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fullDate="2022-06-28T00:00:00Z">
                        <w:dateFormat w:val="dd MMMM yyyy"/>
                        <w:lid w:val="fr-FR"/>
                        <w:storeMappedDataAs w:val="dateTime"/>
                        <w:calendar w:val="gregorian"/>
                      </w:date>
                    </w:sdtPr>
                    <w:sdtEndPr/>
                    <w:sdtContent>
                      <w:p w14:paraId="2094B38C" w14:textId="61C05228" w:rsidR="009A49FC" w:rsidRDefault="009A49FC">
                        <w:pPr>
                          <w:jc w:val="right"/>
                          <w:rPr>
                            <w:color w:val="7F7F7F" w:themeColor="text1" w:themeTint="80"/>
                          </w:rPr>
                        </w:pPr>
                        <w:r>
                          <w:rPr>
                            <w:color w:val="7F7F7F" w:themeColor="text1" w:themeTint="80"/>
                          </w:rPr>
                          <w:t>28 juin 2022</w:t>
                        </w:r>
                      </w:p>
                    </w:sdtContent>
                  </w:sdt>
                  <w:p w14:paraId="03B8D2B6" w14:textId="77777777" w:rsidR="009A49FC" w:rsidRDefault="009A49FC">
                    <w:pPr>
                      <w:jc w:val="right"/>
                      <w:rPr>
                        <w:color w:val="808080" w:themeColor="background1" w:themeShade="80"/>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9B54" w14:textId="77777777" w:rsidR="009A49FC" w:rsidRDefault="009A49FC" w:rsidP="00182BD7">
    <w:pPr>
      <w:pStyle w:val="Pieddepage"/>
    </w:pPr>
    <w:r>
      <w:rPr>
        <w:rFonts w:cstheme="minorHAnsi"/>
      </w:rPr>
      <w:t>©</w:t>
    </w:r>
    <w:r>
      <w:t xml:space="preserve"> DRAAF Pays de la Loire - SREFOB</w:t>
    </w:r>
  </w:p>
  <w:p w14:paraId="252DEC41" w14:textId="77777777" w:rsidR="009A49FC" w:rsidRDefault="009A4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61B1" w14:textId="77777777" w:rsidR="009A49FC" w:rsidRDefault="009A49FC" w:rsidP="00F4200A">
      <w:pPr>
        <w:spacing w:after="0" w:line="240" w:lineRule="auto"/>
      </w:pPr>
      <w:r>
        <w:separator/>
      </w:r>
    </w:p>
  </w:footnote>
  <w:footnote w:type="continuationSeparator" w:id="0">
    <w:p w14:paraId="3985A659" w14:textId="77777777" w:rsidR="009A49FC" w:rsidRDefault="009A49FC" w:rsidP="00F42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3A5"/>
    <w:multiLevelType w:val="hybridMultilevel"/>
    <w:tmpl w:val="3BEE8316"/>
    <w:lvl w:ilvl="0" w:tplc="F8BAA1A8">
      <w:start w:val="1"/>
      <w:numFmt w:val="upperLetter"/>
      <w:lvlText w:val="%1."/>
      <w:lvlJc w:val="left"/>
      <w:pPr>
        <w:ind w:left="1080" w:hanging="720"/>
      </w:pPr>
      <w:rPr>
        <w:rFonts w:eastAsiaTheme="minorEastAsia" w:cstheme="minorBidi" w:hint="default"/>
        <w:color w:val="auto"/>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C06C71"/>
    <w:multiLevelType w:val="hybridMultilevel"/>
    <w:tmpl w:val="05DC0540"/>
    <w:lvl w:ilvl="0" w:tplc="FDEA99BA">
      <w:numFmt w:val="bullet"/>
      <w:lvlText w:val="-"/>
      <w:lvlJc w:val="left"/>
      <w:pPr>
        <w:ind w:left="113" w:hanging="113"/>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A26C0"/>
    <w:multiLevelType w:val="hybridMultilevel"/>
    <w:tmpl w:val="6E0C3240"/>
    <w:lvl w:ilvl="0" w:tplc="E40431EA">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60FB3"/>
    <w:multiLevelType w:val="hybridMultilevel"/>
    <w:tmpl w:val="02DE46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736EF"/>
    <w:multiLevelType w:val="multilevel"/>
    <w:tmpl w:val="040C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5381C95"/>
    <w:multiLevelType w:val="multilevel"/>
    <w:tmpl w:val="7B5AACBA"/>
    <w:lvl w:ilvl="0">
      <w:start w:val="1"/>
      <w:numFmt w:val="upp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2F2192F"/>
    <w:multiLevelType w:val="hybridMultilevel"/>
    <w:tmpl w:val="4ECA0D94"/>
    <w:lvl w:ilvl="0" w:tplc="C60EB6D2">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1A2D2E"/>
    <w:multiLevelType w:val="hybridMultilevel"/>
    <w:tmpl w:val="DD0EF42C"/>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8" w15:restartNumberingAfterBreak="0">
    <w:nsid w:val="3A3B2B14"/>
    <w:multiLevelType w:val="hybridMultilevel"/>
    <w:tmpl w:val="C90EAC3A"/>
    <w:lvl w:ilvl="0" w:tplc="EBE668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A83000"/>
    <w:multiLevelType w:val="hybridMultilevel"/>
    <w:tmpl w:val="A9FCAE76"/>
    <w:lvl w:ilvl="0" w:tplc="10726434">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C80DD1"/>
    <w:multiLevelType w:val="multilevel"/>
    <w:tmpl w:val="9A5E813C"/>
    <w:lvl w:ilvl="0">
      <w:start w:val="1"/>
      <w:numFmt w:val="upperLetter"/>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50272CF1"/>
    <w:multiLevelType w:val="hybridMultilevel"/>
    <w:tmpl w:val="5F523880"/>
    <w:lvl w:ilvl="0" w:tplc="EBE668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B24FE9"/>
    <w:multiLevelType w:val="hybridMultilevel"/>
    <w:tmpl w:val="EB64FB46"/>
    <w:lvl w:ilvl="0" w:tplc="DCA4FD16">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3C2D7C"/>
    <w:multiLevelType w:val="hybridMultilevel"/>
    <w:tmpl w:val="64DA77D0"/>
    <w:lvl w:ilvl="0" w:tplc="CD14FB40">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60082"/>
    <w:multiLevelType w:val="hybridMultilevel"/>
    <w:tmpl w:val="852E95C4"/>
    <w:lvl w:ilvl="0" w:tplc="1D6620CC">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0756F3"/>
    <w:multiLevelType w:val="hybridMultilevel"/>
    <w:tmpl w:val="C7C67AB2"/>
    <w:lvl w:ilvl="0" w:tplc="77C8AF0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
  </w:num>
  <w:num w:numId="6">
    <w:abstractNumId w:val="12"/>
  </w:num>
  <w:num w:numId="7">
    <w:abstractNumId w:val="13"/>
  </w:num>
  <w:num w:numId="8">
    <w:abstractNumId w:val="9"/>
  </w:num>
  <w:num w:numId="9">
    <w:abstractNumId w:val="14"/>
  </w:num>
  <w:num w:numId="10">
    <w:abstractNumId w:val="15"/>
  </w:num>
  <w:num w:numId="11">
    <w:abstractNumId w:val="2"/>
  </w:num>
  <w:num w:numId="12">
    <w:abstractNumId w:val="8"/>
  </w:num>
  <w:num w:numId="13">
    <w:abstractNumId w:val="3"/>
  </w:num>
  <w:num w:numId="14">
    <w:abstractNumId w:val="11"/>
  </w:num>
  <w:num w:numId="15">
    <w:abstractNumId w:val="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70"/>
    <w:rsid w:val="00014790"/>
    <w:rsid w:val="000516A6"/>
    <w:rsid w:val="0005678A"/>
    <w:rsid w:val="00082D72"/>
    <w:rsid w:val="00083AD6"/>
    <w:rsid w:val="00084791"/>
    <w:rsid w:val="000A14C4"/>
    <w:rsid w:val="000A2090"/>
    <w:rsid w:val="000B3BC8"/>
    <w:rsid w:val="000B6C2A"/>
    <w:rsid w:val="000E13FD"/>
    <w:rsid w:val="000F2E18"/>
    <w:rsid w:val="000F3DEA"/>
    <w:rsid w:val="00101066"/>
    <w:rsid w:val="0011339C"/>
    <w:rsid w:val="00114D5F"/>
    <w:rsid w:val="00122CDC"/>
    <w:rsid w:val="00125ACD"/>
    <w:rsid w:val="001421CD"/>
    <w:rsid w:val="001446EA"/>
    <w:rsid w:val="00161CB7"/>
    <w:rsid w:val="00182BD7"/>
    <w:rsid w:val="00191BEB"/>
    <w:rsid w:val="00194005"/>
    <w:rsid w:val="0019577D"/>
    <w:rsid w:val="00197129"/>
    <w:rsid w:val="001A396D"/>
    <w:rsid w:val="001B27B3"/>
    <w:rsid w:val="001B62CC"/>
    <w:rsid w:val="001B79D6"/>
    <w:rsid w:val="001D44BB"/>
    <w:rsid w:val="001F6A19"/>
    <w:rsid w:val="0020107C"/>
    <w:rsid w:val="00202DCE"/>
    <w:rsid w:val="002051F7"/>
    <w:rsid w:val="002057ED"/>
    <w:rsid w:val="00231BB1"/>
    <w:rsid w:val="002534D1"/>
    <w:rsid w:val="002576EE"/>
    <w:rsid w:val="002619B5"/>
    <w:rsid w:val="0028061E"/>
    <w:rsid w:val="002843A2"/>
    <w:rsid w:val="002904D9"/>
    <w:rsid w:val="002958A3"/>
    <w:rsid w:val="002A6071"/>
    <w:rsid w:val="002A6E1C"/>
    <w:rsid w:val="002B16C9"/>
    <w:rsid w:val="002B2998"/>
    <w:rsid w:val="002D66F9"/>
    <w:rsid w:val="002F7D70"/>
    <w:rsid w:val="00323015"/>
    <w:rsid w:val="00371D92"/>
    <w:rsid w:val="00385E23"/>
    <w:rsid w:val="00390463"/>
    <w:rsid w:val="00397446"/>
    <w:rsid w:val="003A2B7D"/>
    <w:rsid w:val="003B48F7"/>
    <w:rsid w:val="003D1B52"/>
    <w:rsid w:val="003E48E5"/>
    <w:rsid w:val="003E4B27"/>
    <w:rsid w:val="003F09DF"/>
    <w:rsid w:val="003F5EF5"/>
    <w:rsid w:val="00412FA8"/>
    <w:rsid w:val="004271C6"/>
    <w:rsid w:val="0045034D"/>
    <w:rsid w:val="004623BD"/>
    <w:rsid w:val="004625F5"/>
    <w:rsid w:val="00476352"/>
    <w:rsid w:val="00485839"/>
    <w:rsid w:val="0049680F"/>
    <w:rsid w:val="004A6741"/>
    <w:rsid w:val="004B761C"/>
    <w:rsid w:val="004C03BF"/>
    <w:rsid w:val="004C2439"/>
    <w:rsid w:val="004C4304"/>
    <w:rsid w:val="004D372A"/>
    <w:rsid w:val="004D7875"/>
    <w:rsid w:val="00506ED1"/>
    <w:rsid w:val="0051084B"/>
    <w:rsid w:val="00525620"/>
    <w:rsid w:val="00552900"/>
    <w:rsid w:val="00597B69"/>
    <w:rsid w:val="005A0D1B"/>
    <w:rsid w:val="005A1B3E"/>
    <w:rsid w:val="005A3F70"/>
    <w:rsid w:val="005B5B09"/>
    <w:rsid w:val="005B6384"/>
    <w:rsid w:val="005C3EA5"/>
    <w:rsid w:val="005D58D7"/>
    <w:rsid w:val="005F114C"/>
    <w:rsid w:val="00603672"/>
    <w:rsid w:val="00623312"/>
    <w:rsid w:val="00631174"/>
    <w:rsid w:val="0063267A"/>
    <w:rsid w:val="00650734"/>
    <w:rsid w:val="00671FC8"/>
    <w:rsid w:val="00677875"/>
    <w:rsid w:val="006B4E1C"/>
    <w:rsid w:val="006C53C4"/>
    <w:rsid w:val="006E2A70"/>
    <w:rsid w:val="006E635D"/>
    <w:rsid w:val="00711FDD"/>
    <w:rsid w:val="00717A90"/>
    <w:rsid w:val="007445FC"/>
    <w:rsid w:val="0074663E"/>
    <w:rsid w:val="00756105"/>
    <w:rsid w:val="0076274C"/>
    <w:rsid w:val="00776753"/>
    <w:rsid w:val="007B60AB"/>
    <w:rsid w:val="007C2AE7"/>
    <w:rsid w:val="007C4FB2"/>
    <w:rsid w:val="007E218F"/>
    <w:rsid w:val="007F078A"/>
    <w:rsid w:val="007F2852"/>
    <w:rsid w:val="0080129F"/>
    <w:rsid w:val="00811097"/>
    <w:rsid w:val="00811853"/>
    <w:rsid w:val="00823E5D"/>
    <w:rsid w:val="00842598"/>
    <w:rsid w:val="00850E36"/>
    <w:rsid w:val="008741E5"/>
    <w:rsid w:val="00886FA9"/>
    <w:rsid w:val="00893502"/>
    <w:rsid w:val="008C4D3E"/>
    <w:rsid w:val="008D04AC"/>
    <w:rsid w:val="008F66F2"/>
    <w:rsid w:val="00907397"/>
    <w:rsid w:val="00937864"/>
    <w:rsid w:val="00983490"/>
    <w:rsid w:val="00987CDB"/>
    <w:rsid w:val="009A49FC"/>
    <w:rsid w:val="009B1641"/>
    <w:rsid w:val="009D5891"/>
    <w:rsid w:val="009E456C"/>
    <w:rsid w:val="009F4379"/>
    <w:rsid w:val="00A050F9"/>
    <w:rsid w:val="00A14AA5"/>
    <w:rsid w:val="00A14BD6"/>
    <w:rsid w:val="00A52144"/>
    <w:rsid w:val="00A529A7"/>
    <w:rsid w:val="00A558E9"/>
    <w:rsid w:val="00A76F32"/>
    <w:rsid w:val="00A8356A"/>
    <w:rsid w:val="00A92FED"/>
    <w:rsid w:val="00AC0F41"/>
    <w:rsid w:val="00AD1F0A"/>
    <w:rsid w:val="00AF3514"/>
    <w:rsid w:val="00AF4D61"/>
    <w:rsid w:val="00B12617"/>
    <w:rsid w:val="00B4469C"/>
    <w:rsid w:val="00B46170"/>
    <w:rsid w:val="00B511FC"/>
    <w:rsid w:val="00B56C33"/>
    <w:rsid w:val="00B709E4"/>
    <w:rsid w:val="00B8701E"/>
    <w:rsid w:val="00BE14C3"/>
    <w:rsid w:val="00BE3ACC"/>
    <w:rsid w:val="00BF1460"/>
    <w:rsid w:val="00C0074E"/>
    <w:rsid w:val="00C1124D"/>
    <w:rsid w:val="00C2495D"/>
    <w:rsid w:val="00C36466"/>
    <w:rsid w:val="00C502A6"/>
    <w:rsid w:val="00C614E7"/>
    <w:rsid w:val="00C77FE9"/>
    <w:rsid w:val="00CB66DB"/>
    <w:rsid w:val="00CC1F8F"/>
    <w:rsid w:val="00CC6673"/>
    <w:rsid w:val="00CD2720"/>
    <w:rsid w:val="00CF5AE4"/>
    <w:rsid w:val="00D014D0"/>
    <w:rsid w:val="00D0244A"/>
    <w:rsid w:val="00D1180B"/>
    <w:rsid w:val="00D16323"/>
    <w:rsid w:val="00D25B52"/>
    <w:rsid w:val="00D317EE"/>
    <w:rsid w:val="00D37E97"/>
    <w:rsid w:val="00D44471"/>
    <w:rsid w:val="00D56863"/>
    <w:rsid w:val="00D572A4"/>
    <w:rsid w:val="00D6699E"/>
    <w:rsid w:val="00D80991"/>
    <w:rsid w:val="00D91AA5"/>
    <w:rsid w:val="00DA0A67"/>
    <w:rsid w:val="00DB48E5"/>
    <w:rsid w:val="00DD4BAF"/>
    <w:rsid w:val="00DF136F"/>
    <w:rsid w:val="00DF3D92"/>
    <w:rsid w:val="00DF5AB7"/>
    <w:rsid w:val="00E40D9F"/>
    <w:rsid w:val="00E646F5"/>
    <w:rsid w:val="00EA077C"/>
    <w:rsid w:val="00EB4FA6"/>
    <w:rsid w:val="00EC012B"/>
    <w:rsid w:val="00EC0603"/>
    <w:rsid w:val="00ED6C57"/>
    <w:rsid w:val="00EE3584"/>
    <w:rsid w:val="00EF2EC4"/>
    <w:rsid w:val="00F00EF3"/>
    <w:rsid w:val="00F11EE2"/>
    <w:rsid w:val="00F13353"/>
    <w:rsid w:val="00F22DF5"/>
    <w:rsid w:val="00F35F25"/>
    <w:rsid w:val="00F4200A"/>
    <w:rsid w:val="00F51644"/>
    <w:rsid w:val="00F643EE"/>
    <w:rsid w:val="00F87922"/>
    <w:rsid w:val="00FB3690"/>
    <w:rsid w:val="00FB5199"/>
    <w:rsid w:val="00FB6E8C"/>
    <w:rsid w:val="00FB76FC"/>
    <w:rsid w:val="00FC0877"/>
    <w:rsid w:val="00FD11D1"/>
    <w:rsid w:val="00FE2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812A0C"/>
  <w15:chartTrackingRefBased/>
  <w15:docId w15:val="{C06BA742-06AC-4AC5-9C82-C2D1BBB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6"/>
  </w:style>
  <w:style w:type="paragraph" w:styleId="Titre1">
    <w:name w:val="heading 1"/>
    <w:basedOn w:val="Normal"/>
    <w:next w:val="Normal"/>
    <w:link w:val="Titre1Car"/>
    <w:uiPriority w:val="9"/>
    <w:qFormat/>
    <w:rsid w:val="002A607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2A607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unhideWhenUsed/>
    <w:qFormat/>
    <w:rsid w:val="002A607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2A607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unhideWhenUsed/>
    <w:qFormat/>
    <w:rsid w:val="002A607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2A607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2A607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2A607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2A607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46170"/>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46170"/>
    <w:pPr>
      <w:ind w:left="720"/>
      <w:contextualSpacing/>
    </w:pPr>
  </w:style>
  <w:style w:type="character" w:customStyle="1" w:styleId="Titre1Car">
    <w:name w:val="Titre 1 Car"/>
    <w:basedOn w:val="Policepardfaut"/>
    <w:link w:val="Titre1"/>
    <w:uiPriority w:val="9"/>
    <w:rsid w:val="002A6071"/>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2A6071"/>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rsid w:val="002A6071"/>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2A6071"/>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rsid w:val="002A6071"/>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2A6071"/>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2A6071"/>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2A6071"/>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2A6071"/>
    <w:rPr>
      <w:rFonts w:asciiTheme="majorHAnsi" w:eastAsiaTheme="majorEastAsia" w:hAnsiTheme="majorHAnsi" w:cstheme="majorBidi"/>
      <w:i/>
      <w:iCs/>
      <w:color w:val="833C0B" w:themeColor="accent2" w:themeShade="80"/>
      <w:sz w:val="22"/>
      <w:szCs w:val="22"/>
    </w:rPr>
  </w:style>
  <w:style w:type="table" w:styleId="Grilledutableau">
    <w:name w:val="Table Grid"/>
    <w:basedOn w:val="TableauNormal"/>
    <w:uiPriority w:val="39"/>
    <w:rsid w:val="00A7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421CD"/>
    <w:rPr>
      <w:sz w:val="16"/>
      <w:szCs w:val="16"/>
    </w:rPr>
  </w:style>
  <w:style w:type="paragraph" w:styleId="Commentaire">
    <w:name w:val="annotation text"/>
    <w:basedOn w:val="Normal"/>
    <w:link w:val="CommentaireCar"/>
    <w:uiPriority w:val="99"/>
    <w:semiHidden/>
    <w:unhideWhenUsed/>
    <w:rsid w:val="001421CD"/>
    <w:pPr>
      <w:spacing w:line="240" w:lineRule="auto"/>
    </w:pPr>
    <w:rPr>
      <w:sz w:val="20"/>
      <w:szCs w:val="20"/>
    </w:rPr>
  </w:style>
  <w:style w:type="character" w:customStyle="1" w:styleId="CommentaireCar">
    <w:name w:val="Commentaire Car"/>
    <w:basedOn w:val="Policepardfaut"/>
    <w:link w:val="Commentaire"/>
    <w:uiPriority w:val="99"/>
    <w:semiHidden/>
    <w:rsid w:val="001421CD"/>
    <w:rPr>
      <w:sz w:val="20"/>
      <w:szCs w:val="20"/>
    </w:rPr>
  </w:style>
  <w:style w:type="paragraph" w:styleId="Objetducommentaire">
    <w:name w:val="annotation subject"/>
    <w:basedOn w:val="Commentaire"/>
    <w:next w:val="Commentaire"/>
    <w:link w:val="ObjetducommentaireCar"/>
    <w:uiPriority w:val="99"/>
    <w:semiHidden/>
    <w:unhideWhenUsed/>
    <w:rsid w:val="001421CD"/>
    <w:rPr>
      <w:b/>
      <w:bCs/>
    </w:rPr>
  </w:style>
  <w:style w:type="character" w:customStyle="1" w:styleId="ObjetducommentaireCar">
    <w:name w:val="Objet du commentaire Car"/>
    <w:basedOn w:val="CommentaireCar"/>
    <w:link w:val="Objetducommentaire"/>
    <w:uiPriority w:val="99"/>
    <w:semiHidden/>
    <w:rsid w:val="001421CD"/>
    <w:rPr>
      <w:b/>
      <w:bCs/>
      <w:sz w:val="20"/>
      <w:szCs w:val="20"/>
    </w:rPr>
  </w:style>
  <w:style w:type="paragraph" w:styleId="Textedebulles">
    <w:name w:val="Balloon Text"/>
    <w:basedOn w:val="Normal"/>
    <w:link w:val="TextedebullesCar"/>
    <w:uiPriority w:val="99"/>
    <w:semiHidden/>
    <w:unhideWhenUsed/>
    <w:rsid w:val="001421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21CD"/>
    <w:rPr>
      <w:rFonts w:ascii="Segoe UI" w:hAnsi="Segoe UI" w:cs="Segoe UI"/>
      <w:sz w:val="18"/>
      <w:szCs w:val="18"/>
    </w:rPr>
  </w:style>
  <w:style w:type="paragraph" w:styleId="Notedebasdepage">
    <w:name w:val="footnote text"/>
    <w:basedOn w:val="Normal"/>
    <w:link w:val="NotedebasdepageCar"/>
    <w:uiPriority w:val="99"/>
    <w:semiHidden/>
    <w:unhideWhenUsed/>
    <w:rsid w:val="00F420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200A"/>
    <w:rPr>
      <w:sz w:val="20"/>
      <w:szCs w:val="20"/>
    </w:rPr>
  </w:style>
  <w:style w:type="character" w:styleId="Appelnotedebasdep">
    <w:name w:val="footnote reference"/>
    <w:basedOn w:val="Policepardfaut"/>
    <w:uiPriority w:val="99"/>
    <w:semiHidden/>
    <w:unhideWhenUsed/>
    <w:rsid w:val="00F4200A"/>
    <w:rPr>
      <w:vertAlign w:val="superscript"/>
    </w:rPr>
  </w:style>
  <w:style w:type="paragraph" w:styleId="Lgende">
    <w:name w:val="caption"/>
    <w:basedOn w:val="Normal"/>
    <w:next w:val="Normal"/>
    <w:uiPriority w:val="35"/>
    <w:unhideWhenUsed/>
    <w:qFormat/>
    <w:rsid w:val="002A6071"/>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2A607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2A6071"/>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2A6071"/>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2A6071"/>
    <w:rPr>
      <w:caps/>
      <w:color w:val="404040" w:themeColor="text1" w:themeTint="BF"/>
      <w:spacing w:val="20"/>
      <w:sz w:val="28"/>
      <w:szCs w:val="28"/>
    </w:rPr>
  </w:style>
  <w:style w:type="character" w:styleId="lev">
    <w:name w:val="Strong"/>
    <w:basedOn w:val="Policepardfaut"/>
    <w:uiPriority w:val="22"/>
    <w:qFormat/>
    <w:rsid w:val="002A6071"/>
    <w:rPr>
      <w:b/>
      <w:bCs/>
    </w:rPr>
  </w:style>
  <w:style w:type="character" w:styleId="Accentuation">
    <w:name w:val="Emphasis"/>
    <w:basedOn w:val="Policepardfaut"/>
    <w:uiPriority w:val="20"/>
    <w:qFormat/>
    <w:rsid w:val="002A6071"/>
    <w:rPr>
      <w:i/>
      <w:iCs/>
      <w:color w:val="000000" w:themeColor="text1"/>
    </w:rPr>
  </w:style>
  <w:style w:type="paragraph" w:styleId="Sansinterligne">
    <w:name w:val="No Spacing"/>
    <w:link w:val="SansinterligneCar"/>
    <w:uiPriority w:val="1"/>
    <w:qFormat/>
    <w:rsid w:val="002A6071"/>
    <w:pPr>
      <w:spacing w:after="0" w:line="240" w:lineRule="auto"/>
    </w:pPr>
  </w:style>
  <w:style w:type="paragraph" w:styleId="Citation">
    <w:name w:val="Quote"/>
    <w:basedOn w:val="Normal"/>
    <w:next w:val="Normal"/>
    <w:link w:val="CitationCar"/>
    <w:uiPriority w:val="29"/>
    <w:qFormat/>
    <w:rsid w:val="002A607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2A6071"/>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2A607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2A6071"/>
    <w:rPr>
      <w:rFonts w:asciiTheme="majorHAnsi" w:eastAsiaTheme="majorEastAsia" w:hAnsiTheme="majorHAnsi" w:cstheme="majorBidi"/>
      <w:sz w:val="24"/>
      <w:szCs w:val="24"/>
    </w:rPr>
  </w:style>
  <w:style w:type="character" w:styleId="Emphaseple">
    <w:name w:val="Subtle Emphasis"/>
    <w:basedOn w:val="Policepardfaut"/>
    <w:uiPriority w:val="19"/>
    <w:qFormat/>
    <w:rsid w:val="002A6071"/>
    <w:rPr>
      <w:i/>
      <w:iCs/>
      <w:color w:val="595959" w:themeColor="text1" w:themeTint="A6"/>
    </w:rPr>
  </w:style>
  <w:style w:type="character" w:styleId="Emphaseintense">
    <w:name w:val="Intense Emphasis"/>
    <w:basedOn w:val="Policepardfaut"/>
    <w:uiPriority w:val="21"/>
    <w:qFormat/>
    <w:rsid w:val="002A6071"/>
    <w:rPr>
      <w:b/>
      <w:bCs/>
      <w:i/>
      <w:iCs/>
      <w:caps w:val="0"/>
      <w:smallCaps w:val="0"/>
      <w:strike w:val="0"/>
      <w:dstrike w:val="0"/>
      <w:color w:val="ED7D31" w:themeColor="accent2"/>
    </w:rPr>
  </w:style>
  <w:style w:type="character" w:styleId="Rfrenceple">
    <w:name w:val="Subtle Reference"/>
    <w:basedOn w:val="Policepardfaut"/>
    <w:uiPriority w:val="31"/>
    <w:qFormat/>
    <w:rsid w:val="002A6071"/>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2A6071"/>
    <w:rPr>
      <w:b/>
      <w:bCs/>
      <w:caps w:val="0"/>
      <w:smallCaps/>
      <w:color w:val="auto"/>
      <w:spacing w:val="0"/>
      <w:u w:val="single"/>
    </w:rPr>
  </w:style>
  <w:style w:type="character" w:styleId="Titredulivre">
    <w:name w:val="Book Title"/>
    <w:basedOn w:val="Policepardfaut"/>
    <w:uiPriority w:val="33"/>
    <w:qFormat/>
    <w:rsid w:val="002A6071"/>
    <w:rPr>
      <w:b/>
      <w:bCs/>
      <w:caps w:val="0"/>
      <w:smallCaps/>
      <w:spacing w:val="0"/>
    </w:rPr>
  </w:style>
  <w:style w:type="paragraph" w:styleId="En-ttedetabledesmatires">
    <w:name w:val="TOC Heading"/>
    <w:basedOn w:val="Titre1"/>
    <w:next w:val="Normal"/>
    <w:uiPriority w:val="39"/>
    <w:semiHidden/>
    <w:unhideWhenUsed/>
    <w:qFormat/>
    <w:rsid w:val="002A6071"/>
    <w:pPr>
      <w:outlineLvl w:val="9"/>
    </w:pPr>
  </w:style>
  <w:style w:type="character" w:customStyle="1" w:styleId="SansinterligneCar">
    <w:name w:val="Sans interligne Car"/>
    <w:basedOn w:val="Policepardfaut"/>
    <w:link w:val="Sansinterligne"/>
    <w:uiPriority w:val="1"/>
    <w:rsid w:val="002A6071"/>
  </w:style>
  <w:style w:type="paragraph" w:styleId="En-tte">
    <w:name w:val="header"/>
    <w:basedOn w:val="Normal"/>
    <w:link w:val="En-tteCar"/>
    <w:uiPriority w:val="99"/>
    <w:unhideWhenUsed/>
    <w:rsid w:val="002A6071"/>
    <w:pPr>
      <w:tabs>
        <w:tab w:val="center" w:pos="4536"/>
        <w:tab w:val="right" w:pos="9072"/>
      </w:tabs>
      <w:spacing w:after="0" w:line="240" w:lineRule="auto"/>
    </w:pPr>
  </w:style>
  <w:style w:type="character" w:customStyle="1" w:styleId="En-tteCar">
    <w:name w:val="En-tête Car"/>
    <w:basedOn w:val="Policepardfaut"/>
    <w:link w:val="En-tte"/>
    <w:uiPriority w:val="99"/>
    <w:rsid w:val="002A6071"/>
  </w:style>
  <w:style w:type="paragraph" w:styleId="Pieddepage">
    <w:name w:val="footer"/>
    <w:basedOn w:val="Normal"/>
    <w:link w:val="PieddepageCar"/>
    <w:uiPriority w:val="99"/>
    <w:unhideWhenUsed/>
    <w:rsid w:val="002A6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071"/>
  </w:style>
  <w:style w:type="paragraph" w:styleId="NormalWeb">
    <w:name w:val="Normal (Web)"/>
    <w:basedOn w:val="Normal"/>
    <w:uiPriority w:val="99"/>
    <w:semiHidden/>
    <w:unhideWhenUsed/>
    <w:rsid w:val="00886F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9674">
      <w:bodyDiv w:val="1"/>
      <w:marLeft w:val="0"/>
      <w:marRight w:val="0"/>
      <w:marTop w:val="0"/>
      <w:marBottom w:val="0"/>
      <w:divBdr>
        <w:top w:val="none" w:sz="0" w:space="0" w:color="auto"/>
        <w:left w:val="none" w:sz="0" w:space="0" w:color="auto"/>
        <w:bottom w:val="none" w:sz="0" w:space="0" w:color="auto"/>
        <w:right w:val="none" w:sz="0" w:space="0" w:color="auto"/>
      </w:divBdr>
    </w:div>
    <w:div w:id="307245358">
      <w:bodyDiv w:val="1"/>
      <w:marLeft w:val="0"/>
      <w:marRight w:val="0"/>
      <w:marTop w:val="0"/>
      <w:marBottom w:val="0"/>
      <w:divBdr>
        <w:top w:val="none" w:sz="0" w:space="0" w:color="auto"/>
        <w:left w:val="none" w:sz="0" w:space="0" w:color="auto"/>
        <w:bottom w:val="none" w:sz="0" w:space="0" w:color="auto"/>
        <w:right w:val="none" w:sz="0" w:space="0" w:color="auto"/>
      </w:divBdr>
    </w:div>
    <w:div w:id="406805002">
      <w:bodyDiv w:val="1"/>
      <w:marLeft w:val="0"/>
      <w:marRight w:val="0"/>
      <w:marTop w:val="0"/>
      <w:marBottom w:val="0"/>
      <w:divBdr>
        <w:top w:val="none" w:sz="0" w:space="0" w:color="auto"/>
        <w:left w:val="none" w:sz="0" w:space="0" w:color="auto"/>
        <w:bottom w:val="none" w:sz="0" w:space="0" w:color="auto"/>
        <w:right w:val="none" w:sz="0" w:space="0" w:color="auto"/>
      </w:divBdr>
    </w:div>
    <w:div w:id="587227030">
      <w:bodyDiv w:val="1"/>
      <w:marLeft w:val="0"/>
      <w:marRight w:val="0"/>
      <w:marTop w:val="0"/>
      <w:marBottom w:val="0"/>
      <w:divBdr>
        <w:top w:val="none" w:sz="0" w:space="0" w:color="auto"/>
        <w:left w:val="none" w:sz="0" w:space="0" w:color="auto"/>
        <w:bottom w:val="none" w:sz="0" w:space="0" w:color="auto"/>
        <w:right w:val="none" w:sz="0" w:space="0" w:color="auto"/>
      </w:divBdr>
    </w:div>
    <w:div w:id="691954479">
      <w:bodyDiv w:val="1"/>
      <w:marLeft w:val="0"/>
      <w:marRight w:val="0"/>
      <w:marTop w:val="0"/>
      <w:marBottom w:val="0"/>
      <w:divBdr>
        <w:top w:val="none" w:sz="0" w:space="0" w:color="auto"/>
        <w:left w:val="none" w:sz="0" w:space="0" w:color="auto"/>
        <w:bottom w:val="none" w:sz="0" w:space="0" w:color="auto"/>
        <w:right w:val="none" w:sz="0" w:space="0" w:color="auto"/>
      </w:divBdr>
    </w:div>
    <w:div w:id="731126089">
      <w:bodyDiv w:val="1"/>
      <w:marLeft w:val="0"/>
      <w:marRight w:val="0"/>
      <w:marTop w:val="0"/>
      <w:marBottom w:val="0"/>
      <w:divBdr>
        <w:top w:val="none" w:sz="0" w:space="0" w:color="auto"/>
        <w:left w:val="none" w:sz="0" w:space="0" w:color="auto"/>
        <w:bottom w:val="none" w:sz="0" w:space="0" w:color="auto"/>
        <w:right w:val="none" w:sz="0" w:space="0" w:color="auto"/>
      </w:divBdr>
    </w:div>
    <w:div w:id="906306439">
      <w:bodyDiv w:val="1"/>
      <w:marLeft w:val="0"/>
      <w:marRight w:val="0"/>
      <w:marTop w:val="0"/>
      <w:marBottom w:val="0"/>
      <w:divBdr>
        <w:top w:val="none" w:sz="0" w:space="0" w:color="auto"/>
        <w:left w:val="none" w:sz="0" w:space="0" w:color="auto"/>
        <w:bottom w:val="none" w:sz="0" w:space="0" w:color="auto"/>
        <w:right w:val="none" w:sz="0" w:space="0" w:color="auto"/>
      </w:divBdr>
    </w:div>
    <w:div w:id="1388919814">
      <w:bodyDiv w:val="1"/>
      <w:marLeft w:val="0"/>
      <w:marRight w:val="0"/>
      <w:marTop w:val="0"/>
      <w:marBottom w:val="0"/>
      <w:divBdr>
        <w:top w:val="none" w:sz="0" w:space="0" w:color="auto"/>
        <w:left w:val="none" w:sz="0" w:space="0" w:color="auto"/>
        <w:bottom w:val="none" w:sz="0" w:space="0" w:color="auto"/>
        <w:right w:val="none" w:sz="0" w:space="0" w:color="auto"/>
      </w:divBdr>
    </w:div>
    <w:div w:id="14798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868FBFFB0E46168262CB6A4E9574D9"/>
        <w:category>
          <w:name w:val="Général"/>
          <w:gallery w:val="placeholder"/>
        </w:category>
        <w:types>
          <w:type w:val="bbPlcHdr"/>
        </w:types>
        <w:behaviors>
          <w:behavior w:val="content"/>
        </w:behaviors>
        <w:guid w:val="{891DD187-DBEB-44FC-A9C8-AAFF55821D08}"/>
      </w:docPartPr>
      <w:docPartBody>
        <w:p w:rsidR="006F576F" w:rsidRDefault="006F576F" w:rsidP="006F576F">
          <w:pPr>
            <w:pStyle w:val="89868FBFFB0E46168262CB6A4E9574D9"/>
          </w:pPr>
          <w:r>
            <w:rPr>
              <w:color w:val="2E74B5" w:themeColor="accent1" w:themeShade="BF"/>
              <w:sz w:val="24"/>
              <w:szCs w:val="24"/>
            </w:rPr>
            <w:t>[Nom de la société]</w:t>
          </w:r>
        </w:p>
      </w:docPartBody>
    </w:docPart>
    <w:docPart>
      <w:docPartPr>
        <w:name w:val="1E5BC8115F794DACB2A60BEEDB7C1046"/>
        <w:category>
          <w:name w:val="Général"/>
          <w:gallery w:val="placeholder"/>
        </w:category>
        <w:types>
          <w:type w:val="bbPlcHdr"/>
        </w:types>
        <w:behaviors>
          <w:behavior w:val="content"/>
        </w:behaviors>
        <w:guid w:val="{FA0BDC41-8CD6-449A-B6CF-1AE59503602A}"/>
      </w:docPartPr>
      <w:docPartBody>
        <w:p w:rsidR="006F576F" w:rsidRDefault="006F576F" w:rsidP="006F576F">
          <w:pPr>
            <w:pStyle w:val="1E5BC8115F794DACB2A60BEEDB7C1046"/>
          </w:pPr>
          <w:r>
            <w:rPr>
              <w:rFonts w:asciiTheme="majorHAnsi" w:eastAsiaTheme="majorEastAsia" w:hAnsiTheme="majorHAnsi" w:cstheme="majorBidi"/>
              <w:color w:val="5B9BD5" w:themeColor="accent1"/>
              <w:sz w:val="88"/>
              <w:szCs w:val="88"/>
            </w:rPr>
            <w:t>[Titre du document]</w:t>
          </w:r>
        </w:p>
      </w:docPartBody>
    </w:docPart>
    <w:docPart>
      <w:docPartPr>
        <w:name w:val="B41C0E6734F745FDAD4509E02DDA31C6"/>
        <w:category>
          <w:name w:val="Général"/>
          <w:gallery w:val="placeholder"/>
        </w:category>
        <w:types>
          <w:type w:val="bbPlcHdr"/>
        </w:types>
        <w:behaviors>
          <w:behavior w:val="content"/>
        </w:behaviors>
        <w:guid w:val="{7AB09C89-061D-446E-93E4-48529B6DA8CA}"/>
      </w:docPartPr>
      <w:docPartBody>
        <w:p w:rsidR="006F576F" w:rsidRDefault="006F576F" w:rsidP="006F576F">
          <w:pPr>
            <w:pStyle w:val="B41C0E6734F745FDAD4509E02DDA31C6"/>
          </w:pPr>
          <w:r>
            <w:rPr>
              <w:color w:val="2E74B5" w:themeColor="accent1" w:themeShade="BF"/>
              <w:sz w:val="24"/>
              <w:szCs w:val="24"/>
            </w:rPr>
            <w:t>[Sous-titre du document]</w:t>
          </w:r>
        </w:p>
      </w:docPartBody>
    </w:docPart>
    <w:docPart>
      <w:docPartPr>
        <w:name w:val="AEFAEEF14405455CB723B02A4A812B98"/>
        <w:category>
          <w:name w:val="Général"/>
          <w:gallery w:val="placeholder"/>
        </w:category>
        <w:types>
          <w:type w:val="bbPlcHdr"/>
        </w:types>
        <w:behaviors>
          <w:behavior w:val="content"/>
        </w:behaviors>
        <w:guid w:val="{032440C4-D688-4D46-B458-8D946AAB041E}"/>
      </w:docPartPr>
      <w:docPartBody>
        <w:p w:rsidR="006F576F" w:rsidRDefault="006F576F" w:rsidP="006F576F">
          <w:pPr>
            <w:pStyle w:val="AEFAEEF14405455CB723B02A4A812B98"/>
          </w:pPr>
          <w:r>
            <w:rPr>
              <w:color w:val="5B9BD5" w:themeColor="accent1"/>
              <w:sz w:val="28"/>
              <w:szCs w:val="28"/>
            </w:rPr>
            <w:t>[Nom de l’auteur]</w:t>
          </w:r>
        </w:p>
      </w:docPartBody>
    </w:docPart>
    <w:docPart>
      <w:docPartPr>
        <w:name w:val="011BDBC1EA6B4C3DB1F7EE409971AA34"/>
        <w:category>
          <w:name w:val="Général"/>
          <w:gallery w:val="placeholder"/>
        </w:category>
        <w:types>
          <w:type w:val="bbPlcHdr"/>
        </w:types>
        <w:behaviors>
          <w:behavior w:val="content"/>
        </w:behaviors>
        <w:guid w:val="{C033FA5D-3107-4E32-8221-4863CB8FC2EF}"/>
      </w:docPartPr>
      <w:docPartBody>
        <w:p w:rsidR="006F576F" w:rsidRDefault="006F576F" w:rsidP="006F576F">
          <w:pPr>
            <w:pStyle w:val="011BDBC1EA6B4C3DB1F7EE409971AA34"/>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6F"/>
    <w:rsid w:val="000404D4"/>
    <w:rsid w:val="000A7BC7"/>
    <w:rsid w:val="001963EB"/>
    <w:rsid w:val="004478A4"/>
    <w:rsid w:val="004F4A16"/>
    <w:rsid w:val="006F576F"/>
    <w:rsid w:val="008815B7"/>
    <w:rsid w:val="009F0B81"/>
    <w:rsid w:val="00AD3129"/>
    <w:rsid w:val="00B55C4F"/>
    <w:rsid w:val="00BA18DC"/>
    <w:rsid w:val="00E52669"/>
    <w:rsid w:val="00FE7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868FBFFB0E46168262CB6A4E9574D9">
    <w:name w:val="89868FBFFB0E46168262CB6A4E9574D9"/>
    <w:rsid w:val="006F576F"/>
  </w:style>
  <w:style w:type="paragraph" w:customStyle="1" w:styleId="1E5BC8115F794DACB2A60BEEDB7C1046">
    <w:name w:val="1E5BC8115F794DACB2A60BEEDB7C1046"/>
    <w:rsid w:val="006F576F"/>
  </w:style>
  <w:style w:type="paragraph" w:customStyle="1" w:styleId="B41C0E6734F745FDAD4509E02DDA31C6">
    <w:name w:val="B41C0E6734F745FDAD4509E02DDA31C6"/>
    <w:rsid w:val="006F576F"/>
  </w:style>
  <w:style w:type="paragraph" w:customStyle="1" w:styleId="AEFAEEF14405455CB723B02A4A812B98">
    <w:name w:val="AEFAEEF14405455CB723B02A4A812B98"/>
    <w:rsid w:val="006F576F"/>
  </w:style>
  <w:style w:type="paragraph" w:customStyle="1" w:styleId="011BDBC1EA6B4C3DB1F7EE409971AA34">
    <w:name w:val="011BDBC1EA6B4C3DB1F7EE409971AA34"/>
    <w:rsid w:val="006F5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F8170-0305-405E-BA46-CDC182DB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18</Pages>
  <Words>4146</Words>
  <Characters>22803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Modèle pour les plans de gestion</vt:lpstr>
    </vt:vector>
  </TitlesOfParts>
  <Company>Ministère de l'Agriculture et de la souveraineté alimentaire</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régional pour les plans de gestion</dc:title>
  <dc:subject>Dans le cadre de la programmation MAEC 2023-2027</dc:subject>
  <dc:creator>Direction Régionale de l’Alimentation, de l’Agriculture et de la Forêt des Pays  de la Loire                                                    9 rue Françoise Giroud - CS67516                         44275 Nantes cedex 2</dc:creator>
  <cp:keywords/>
  <dc:description/>
  <cp:lastModifiedBy>maxime.gallon</cp:lastModifiedBy>
  <cp:revision>14</cp:revision>
  <dcterms:created xsi:type="dcterms:W3CDTF">2022-07-11T12:42:00Z</dcterms:created>
  <dcterms:modified xsi:type="dcterms:W3CDTF">2022-08-10T13:15:00Z</dcterms:modified>
</cp:coreProperties>
</file>